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692316" w:rsidP="00692316">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DB5612">
        <w:rPr>
          <w:rFonts w:ascii="Arial" w:eastAsia="Times New Roman" w:hAnsi="Arial" w:cs="Arial"/>
          <w:color w:val="000000"/>
          <w:sz w:val="21"/>
          <w:szCs w:val="21"/>
          <w:lang w:eastAsia="ru-RU"/>
        </w:rPr>
        <w:t xml:space="preserve">    </w:t>
      </w:r>
      <w:r w:rsidR="00C07D28" w:rsidRPr="00423B49">
        <w:rPr>
          <w:rFonts w:ascii="Arial" w:eastAsia="Times New Roman" w:hAnsi="Arial" w:cs="Arial"/>
          <w:color w:val="000000"/>
          <w:sz w:val="21"/>
          <w:szCs w:val="21"/>
          <w:lang w:eastAsia="ru-RU"/>
        </w:rPr>
        <w:t>ПОЯСНИТЕЛЬНАЯ ЗАПИСКА</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Направленность программы</w:t>
      </w:r>
      <w:r w:rsidRPr="00423B49">
        <w:rPr>
          <w:rFonts w:ascii="Arial" w:eastAsia="Times New Roman" w:hAnsi="Arial" w:cs="Arial"/>
          <w:color w:val="000000"/>
          <w:sz w:val="21"/>
          <w:szCs w:val="21"/>
          <w:lang w:eastAsia="ru-RU"/>
        </w:rPr>
        <w:t> – художественно-эстетическая.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Программа 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Изучаются такие закономерности изобразительного искусства, без которых невозможна ориентация в потоке художественной информации. Воспитанники получают представление об изобразительном искусстве как целостном явлении. Темы программы формулируются так, чтобы избежать излишней детализации явлений, фактов, событий. Это дает возможность сохранить ценностные аспекты искусства и не свести его изучение к узко технологической стороне. Занятия различными видами изобразительной деятельности способствуют самовыражению воспитанника, развитию его творческих способностей и обогащению его представлений об окружающей действительности.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 современном мире ребенок окружен цифровыми технологиями и познает все с помощью телевидения, интернета. Такой ребенок практически лишен «живого творчества», а дополнительные занятия детей по программе «Акварельки» в полной степени удовлетворяют потребность в творчестве.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Данная программа ориентирована на развитие у каждого ребёнка творческого потенциала и художественных способностей. Применяемые формы и методы обучения, использование игровых заданий повышает мотивацию детей к занятиям, развивает их познавательную активность.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Программа составлена на основе программы курса «Изобразительное искусство» 1-4 классы Н.М. Сокольниковой , а также своего опыта работы и методических рекомендаций, приказа Министерства образования и науки Российской Федерации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Актуальность программы.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Программа </w:t>
      </w:r>
      <w:r w:rsidRPr="00423B49">
        <w:rPr>
          <w:rFonts w:ascii="Arial" w:eastAsia="Times New Roman" w:hAnsi="Arial" w:cs="Arial"/>
          <w:i/>
          <w:iCs/>
          <w:color w:val="000000"/>
          <w:sz w:val="21"/>
          <w:szCs w:val="21"/>
          <w:lang w:eastAsia="ru-RU"/>
        </w:rPr>
        <w:t>актуальна</w:t>
      </w:r>
      <w:r w:rsidRPr="00423B49">
        <w:rPr>
          <w:rFonts w:ascii="Arial" w:eastAsia="Times New Roman" w:hAnsi="Arial" w:cs="Arial"/>
          <w:color w:val="000000"/>
          <w:sz w:val="21"/>
          <w:szCs w:val="21"/>
          <w:lang w:eastAsia="ru-RU"/>
        </w:rPr>
        <w:t>, так как 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Сегодня, когда во многих общеобразовательных школах на изучение изобразительного искусства отводится ограниченное время, развитие художественного творчества школьников через систему дополнительного образования детей становится особенно актуальным.</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Аспекты актуальности и успешной реализации программы</w:t>
      </w:r>
      <w:r w:rsidRPr="00423B49">
        <w:rPr>
          <w:rFonts w:ascii="Arial" w:eastAsia="Times New Roman" w:hAnsi="Arial" w:cs="Arial"/>
          <w:color w:val="000000"/>
          <w:sz w:val="21"/>
          <w:szCs w:val="21"/>
          <w:lang w:eastAsia="ru-RU"/>
        </w:rPr>
        <w:t>: личностно - ориентированный подход к процессу обучения; реализация потребностей детей в межличностном общении и продуктивная организация их свободного времяпровождения, направленная на развитие творческих способностей, трудовых навыков, коммуникативных способностей, формирование социально-значимой личности, использование новых технических средств.</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Программа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Занятия изобразительным искусством совершенствуют органы чувств, развивают умение наблюдать, анализировать, запоминать, учат понимать прекрасное. В процессе обучения обучающиеся получают знания о простейших закономерностях строения формы, о линейной и воздушной перспективе, </w:t>
      </w:r>
      <w:proofErr w:type="spellStart"/>
      <w:r w:rsidRPr="00423B49">
        <w:rPr>
          <w:rFonts w:ascii="Arial" w:eastAsia="Times New Roman" w:hAnsi="Arial" w:cs="Arial"/>
          <w:color w:val="000000"/>
          <w:sz w:val="21"/>
          <w:szCs w:val="21"/>
          <w:lang w:eastAsia="ru-RU"/>
        </w:rPr>
        <w:lastRenderedPageBreak/>
        <w:t>цветоведению</w:t>
      </w:r>
      <w:proofErr w:type="spellEnd"/>
      <w:r w:rsidRPr="00423B49">
        <w:rPr>
          <w:rFonts w:ascii="Arial" w:eastAsia="Times New Roman" w:hAnsi="Arial" w:cs="Arial"/>
          <w:color w:val="000000"/>
          <w:sz w:val="21"/>
          <w:szCs w:val="21"/>
          <w:lang w:eastAsia="ru-RU"/>
        </w:rPr>
        <w:t>, композиции, декоративной стилизации форм, правилах лепки, рисования, а также о наиболее выдающихся мастерах изобразительного искусства, красоте природы и человеческих чувств. Так же для улучшения восприятия и более близкого ознакомления воспитанников с изобразительным искусством планируются посещения выставок, встречи с художниками города, виртуальные экскурсии по залам музеев, по странам мира и знакомство с их культурой. Все это в целом является мощным стимулом для развития познавательного интереса к искусству.</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Педагогическая целесообразность</w:t>
      </w:r>
      <w:r w:rsidRPr="00423B49">
        <w:rPr>
          <w:rFonts w:ascii="Arial" w:eastAsia="Times New Roman" w:hAnsi="Arial" w:cs="Arial"/>
          <w:color w:val="000000"/>
          <w:sz w:val="21"/>
          <w:szCs w:val="21"/>
          <w:lang w:eastAsia="ru-RU"/>
        </w:rPr>
        <w:t> программы обусловлена тем, что занятия по программе способствуют формированию высокого интеллекта, духовности через мастерство. Целый ряд специальных заданий на наблюдение, сравнение, домысливание, фантазирование служат для достижения этого. Обучающиеся получают дополнительные знания по таким предметам, как изобразительное искусство, декоративно-прикладное творчество, повышая свой образовательный уровень по истории искусств. Программа направлена на практическое применение полученных знаний и умений. Обсуждение детских работ с точки зрения их содержания, выразительности, оригинальности активизирует внимание детей, формирует опыт творческого общения. Организация выставок дает детям возможность заново увидеть и оценить свои работы, ощутить радость успеха. Выполненные на занятиях работы могут быть использованы как подарки для родных и друзей, могут применяться в оформлении кабинета. Каждый ребенок видит результат своего труда, получает положительные эмоции.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Цель программы</w:t>
      </w:r>
      <w:r w:rsidRPr="00423B49">
        <w:rPr>
          <w:rFonts w:ascii="Arial" w:eastAsia="Times New Roman" w:hAnsi="Arial" w:cs="Arial"/>
          <w:color w:val="000000"/>
          <w:sz w:val="21"/>
          <w:szCs w:val="21"/>
          <w:lang w:eastAsia="ru-RU"/>
        </w:rPr>
        <w:t> –развитие творческих способностей обучающихся в области изобразительного искусства с учётом индивидуальности каждого ребёнка.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Задачи программы: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Образовательные</w:t>
      </w:r>
      <w:r w:rsidRPr="00423B49">
        <w:rPr>
          <w:rFonts w:ascii="Arial" w:eastAsia="Times New Roman" w:hAnsi="Arial" w:cs="Arial"/>
          <w:color w:val="000000"/>
          <w:sz w:val="21"/>
          <w:szCs w:val="21"/>
          <w:lang w:eastAsia="ru-RU"/>
        </w:rPr>
        <w:t>:</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-сформировать базовые компетенции в области изобразительной деятельности;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-расширить знания воспитанников об изобразительной грамоте и изобразительном искусстве;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-сформировать первичные знания о мире пластических искусств (изобразительном, декоративно-прикладном, архитектуре, дизайне, о формах их бытования в повседневной жизни человека;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-сформировать устойчивый интерес к изобразительному искусству, способность воспринимать его исторические и национальные особенности;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-сформировать умения по </w:t>
      </w:r>
      <w:proofErr w:type="spellStart"/>
      <w:r w:rsidRPr="00423B49">
        <w:rPr>
          <w:rFonts w:ascii="Arial" w:eastAsia="Times New Roman" w:hAnsi="Arial" w:cs="Arial"/>
          <w:color w:val="000000"/>
          <w:sz w:val="21"/>
          <w:szCs w:val="21"/>
          <w:lang w:eastAsia="ru-RU"/>
        </w:rPr>
        <w:t>изодеятельности</w:t>
      </w:r>
      <w:proofErr w:type="spellEnd"/>
      <w:r w:rsidRPr="00423B49">
        <w:rPr>
          <w:rFonts w:ascii="Arial" w:eastAsia="Times New Roman" w:hAnsi="Arial" w:cs="Arial"/>
          <w:color w:val="000000"/>
          <w:sz w:val="21"/>
          <w:szCs w:val="21"/>
          <w:lang w:eastAsia="ru-RU"/>
        </w:rPr>
        <w:t xml:space="preserve"> в части исполнения творческого продукта разнообразными формами изображения на плоскости и в объеме (с натуры, по памяти, по представлению, по воображению);</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-сформировать элементарные умения, навыки, способы художественной деятельности;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-познакомить детей с различными нетрадиционными техниками изобразительной деятельности, многообразием художественных материалов и приёмами работы с ними. </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Развивающие: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-развить у детей чувственно-эмоциональные проявления: внимание, память, фантазию, воображение;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-развить колористическое видение;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-развить художественный вкус, способность видеть и понимать прекрасное;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-улучшить мелкую моторику, пластичность, гибкость рук и точность глазомера;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-способствовать развитию у обучающихся потребности активного участия в культурной жизни учреждения;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-развить коммуникативные умения и навыки, обеспечивающие совместную деятельность в группе, сотрудничество, общение;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Воспитательные: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-сформировать у детей устойчивый интерес к искусству и занятиям художественным творчеством;</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воспитать любовь к родной природе, своему народу, Родине;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-воспитать уважение к народным традициям, историческому прошлому своего народа, многонациональной культуре;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-воспитать терпение, волю, усидчивость, трудолюбие, аккуратность;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-научить адекватно оценивать свои достижения и достижения других, оказывать помощь другим, разрешать конфликтные ситуации.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Отличительные особенности</w:t>
      </w:r>
      <w:r w:rsidRPr="00423B49">
        <w:rPr>
          <w:rFonts w:ascii="Arial" w:eastAsia="Times New Roman" w:hAnsi="Arial" w:cs="Arial"/>
          <w:color w:val="000000"/>
          <w:sz w:val="21"/>
          <w:szCs w:val="21"/>
          <w:lang w:eastAsia="ru-RU"/>
        </w:rPr>
        <w:t> данной образовательной программы заключается в том, что она ориентирована на применение широкого комплекса различного дополнительного материала по изобразительному искусству. Программа содержит региональный компонент.</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знаний, законов и правил изобразительного искусства у детей развиваются творческие начала.  Каждое занятие направлено на овладение основ изобразительного искусства, на приобщение детей к активной познавательной и творческой деятельности.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Возраст детей, участвующих в реализации программы: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программа предназначена для детей в возрасте от 6 до 14 лет.</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Набор детей производится в начале учебного года. В объединение принимаются все желающие, без предварительных испытаний. Допускается дополнительный набор детей в течение всего учебного года на вакантные места по результатам тестирования.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Наполняемость учебной группы: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1-й год обучения: 12-15 человек;</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2-й год обучения: 10-12 человек;</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3-й год обучения: 8-10 человек.</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Так как программа рассчитана на детей младшего и среднего школьного возраста, то для более качественного обучения учтены психологические особенности обучающихся этих возрастных групп.</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Младшим школьным возрастом принято считать возраст детей примерно от 6 до 10лет. Это возраст относительно спокойного и равномерного физического развития Учебная деятельность в этом возрасте стимулирует, прежде всего, развитие психических процессов непосредственного познания окружающего мира – ощущений и восприятий. Младшие школьники отличаются остротой и свежестью восприятия, своего рода созерцательной любознательностью. Младший школьник с живым любопытством воспринимает окружающую среду, которая с каждым днём раскрывает перед ним всё новые и новые стороны.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Произвольное внимания младшего школьника требует так называемой близкой мотивации, то есть младший школьник может заставить себя сосредоточенно работать лишь при наличии близкой мотивации (перспективы получить отличную отметку, заслужить похвалу педагога, лучше всех справиться с заданием и т. д.).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Средний школьный возраст  (11-15лет) характеризуется тем, что восприятие подростка более планомерно, организованно и целенаправленно в сравнении с тем, как воспринимает жизнь и учебу младший школьник. Характерной чертой детей данного возраста можно назвать то, что теперь они могут довольно долго сосредотачиваться на чём-то одном. Но в, то, же время все еще возможно непроизвольное переключение внимания, к которому приводят интерес к яркому и необычному и легкая возбудимость. Организация процесса обучения должна быть таковой, чтобы у подростка не было возможности, времени или желания отвлекаться от учебного процесса на посторонние дела.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lastRenderedPageBreak/>
        <w:t>Сроки реализации образовательной программы</w:t>
      </w:r>
      <w:r w:rsidRPr="00423B49">
        <w:rPr>
          <w:rFonts w:ascii="Arial" w:eastAsia="Times New Roman" w:hAnsi="Arial" w:cs="Arial"/>
          <w:i/>
          <w:iCs/>
          <w:color w:val="000000"/>
          <w:sz w:val="21"/>
          <w:szCs w:val="21"/>
          <w:lang w:eastAsia="ru-RU"/>
        </w:rPr>
        <w:t>.</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Программа рассчитана</w:t>
      </w:r>
      <w:r w:rsidRPr="00423B49">
        <w:rPr>
          <w:rFonts w:ascii="Arial" w:eastAsia="Times New Roman" w:hAnsi="Arial" w:cs="Arial"/>
          <w:color w:val="000000"/>
          <w:sz w:val="21"/>
          <w:szCs w:val="21"/>
          <w:lang w:eastAsia="ru-RU"/>
        </w:rPr>
        <w:t> на 3 года обучения. Всего на освоение программы отводится 576 часов.</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 1-ый год обучении отводится 144 часа,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 2-ой и 3-ий годы обучения отводится по 216 часов.</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Режим занятий:</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Занятия на 1-ом году обучения проводятся 2 раза в неделю по 2 учебных часа, на 2-ом и 3-ем году обучения – 3 раза в неделю по 2 учебных часа. Продолжительность одного занятия составляет 45 минут, перерыв между занятиями составляет 15 минут.</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Формы занятий</w:t>
      </w:r>
      <w:r w:rsidRPr="00423B49">
        <w:rPr>
          <w:rFonts w:ascii="Arial" w:eastAsia="Times New Roman" w:hAnsi="Arial" w:cs="Arial"/>
          <w:color w:val="000000"/>
          <w:sz w:val="21"/>
          <w:szCs w:val="21"/>
          <w:lang w:eastAsia="ru-RU"/>
        </w:rPr>
        <w:t>: Для реализации программы используются несколько форм занятий:</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Вводное занятие</w:t>
      </w:r>
      <w:r w:rsidRPr="00423B49">
        <w:rPr>
          <w:rFonts w:ascii="Arial" w:eastAsia="Times New Roman" w:hAnsi="Arial" w:cs="Arial"/>
          <w:color w:val="000000"/>
          <w:sz w:val="21"/>
          <w:szCs w:val="21"/>
          <w:lang w:eastAsia="ru-RU"/>
        </w:rPr>
        <w:t> – 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Ознакомительное занятие</w:t>
      </w:r>
      <w:r w:rsidRPr="00423B49">
        <w:rPr>
          <w:rFonts w:ascii="Arial" w:eastAsia="Times New Roman" w:hAnsi="Arial" w:cs="Arial"/>
          <w:color w:val="000000"/>
          <w:sz w:val="21"/>
          <w:szCs w:val="21"/>
          <w:lang w:eastAsia="ru-RU"/>
        </w:rPr>
        <w:t> – 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Рисование с натуры</w:t>
      </w:r>
      <w:r w:rsidRPr="00423B49">
        <w:rPr>
          <w:rFonts w:ascii="Arial" w:eastAsia="Times New Roman" w:hAnsi="Arial" w:cs="Arial"/>
          <w:color w:val="000000"/>
          <w:sz w:val="21"/>
          <w:szCs w:val="21"/>
          <w:lang w:eastAsia="ru-RU"/>
        </w:rPr>
        <w:t> – специальное занятие, предоставляющее возможность изучать азы рисунка и живописи, используя натуру.</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Рисование по памяти</w:t>
      </w:r>
      <w:r w:rsidRPr="00423B49">
        <w:rPr>
          <w:rFonts w:ascii="Arial" w:eastAsia="Times New Roman" w:hAnsi="Arial" w:cs="Arial"/>
          <w:color w:val="000000"/>
          <w:sz w:val="21"/>
          <w:szCs w:val="21"/>
          <w:lang w:eastAsia="ru-RU"/>
        </w:rPr>
        <w:t> – проводится после усвоения детьми полученных знаний в работе с натуры; оно дает ребёнку возможность тренировать свою зрительную память.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Тематическое занятие</w:t>
      </w:r>
      <w:r w:rsidRPr="00423B49">
        <w:rPr>
          <w:rFonts w:ascii="Arial" w:eastAsia="Times New Roman" w:hAnsi="Arial" w:cs="Arial"/>
          <w:color w:val="000000"/>
          <w:sz w:val="21"/>
          <w:szCs w:val="21"/>
          <w:lang w:eastAsia="ru-RU"/>
        </w:rPr>
        <w:t> – 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Занятие-импровизация</w:t>
      </w:r>
      <w:r w:rsidRPr="00423B49">
        <w:rPr>
          <w:rFonts w:ascii="Arial" w:eastAsia="Times New Roman" w:hAnsi="Arial" w:cs="Arial"/>
          <w:color w:val="000000"/>
          <w:sz w:val="21"/>
          <w:szCs w:val="21"/>
          <w:lang w:eastAsia="ru-RU"/>
        </w:rPr>
        <w:t> – 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Занятие проверочное</w:t>
      </w:r>
      <w:r w:rsidRPr="00423B49">
        <w:rPr>
          <w:rFonts w:ascii="Arial" w:eastAsia="Times New Roman" w:hAnsi="Arial" w:cs="Arial"/>
          <w:color w:val="000000"/>
          <w:sz w:val="21"/>
          <w:szCs w:val="21"/>
          <w:lang w:eastAsia="ru-RU"/>
        </w:rPr>
        <w:t> – (на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Конкурсное игровое занятие</w:t>
      </w:r>
      <w:r w:rsidRPr="00423B49">
        <w:rPr>
          <w:rFonts w:ascii="Arial" w:eastAsia="Times New Roman" w:hAnsi="Arial" w:cs="Arial"/>
          <w:color w:val="000000"/>
          <w:sz w:val="21"/>
          <w:szCs w:val="21"/>
          <w:lang w:eastAsia="ru-RU"/>
        </w:rPr>
        <w:t> – строится в виде соревнования в игровой форме для стимулирования творчества детей.</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Занятие-экскурсия</w:t>
      </w:r>
      <w:r w:rsidRPr="00423B49">
        <w:rPr>
          <w:rFonts w:ascii="Arial" w:eastAsia="Times New Roman" w:hAnsi="Arial" w:cs="Arial"/>
          <w:color w:val="000000"/>
          <w:sz w:val="21"/>
          <w:szCs w:val="21"/>
          <w:lang w:eastAsia="ru-RU"/>
        </w:rPr>
        <w:t> – проводится в музее, на выставке с последующим обсуждением.</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Комбинированное занятие</w:t>
      </w:r>
      <w:r w:rsidRPr="00423B49">
        <w:rPr>
          <w:rFonts w:ascii="Arial" w:eastAsia="Times New Roman" w:hAnsi="Arial" w:cs="Arial"/>
          <w:color w:val="000000"/>
          <w:sz w:val="21"/>
          <w:szCs w:val="21"/>
          <w:lang w:eastAsia="ru-RU"/>
        </w:rPr>
        <w:t> – проводится для решения нескольких учебных задач.</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Итоговое занятие</w:t>
      </w:r>
      <w:r w:rsidRPr="00423B49">
        <w:rPr>
          <w:rFonts w:ascii="Arial" w:eastAsia="Times New Roman" w:hAnsi="Arial" w:cs="Arial"/>
          <w:color w:val="000000"/>
          <w:sz w:val="21"/>
          <w:szCs w:val="21"/>
          <w:lang w:eastAsia="ru-RU"/>
        </w:rPr>
        <w:t> – подводит итоги работы детского объединения за учебный год. Может проходить в виде мини-выставок, просмотров творческих работ, их отбора и подготовки к отчетным выставкам.</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Ожидаемые результаты и способы определения их результативности: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 концу </w:t>
      </w:r>
      <w:r w:rsidRPr="00423B49">
        <w:rPr>
          <w:rFonts w:ascii="Arial" w:eastAsia="Times New Roman" w:hAnsi="Arial" w:cs="Arial"/>
          <w:i/>
          <w:iCs/>
          <w:color w:val="000000"/>
          <w:sz w:val="21"/>
          <w:szCs w:val="21"/>
          <w:lang w:eastAsia="ru-RU"/>
        </w:rPr>
        <w:t>первого</w:t>
      </w:r>
      <w:r w:rsidRPr="00423B49">
        <w:rPr>
          <w:rFonts w:ascii="Arial" w:eastAsia="Times New Roman" w:hAnsi="Arial" w:cs="Arial"/>
          <w:color w:val="000000"/>
          <w:sz w:val="21"/>
          <w:szCs w:val="21"/>
          <w:lang w:eastAsia="ru-RU"/>
        </w:rPr>
        <w:t> года обучения дети будут</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знать: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-основные и дополнительные цвета;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-цветовую гамму красок (тёплые, холодные цвета);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-понятие симметрии;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-контрасты форм;</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-свойства красок и графических материалов;</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-азы воздушной перспективы (дальше, ближе);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уметь: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-смешивать цвета на палитре, получая нужные цветовые оттенки;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-правильно использовать художественные материалы в соответствии со своим замыслом;</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-грамотно оценивать свою работу, находить её достоинства и недостатки;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-работать самостоятельно и в коллективе;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-организовывать и содержать в порядке своё рабочее место;</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-проявлять трудолюбие;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-проявлять самостоятельность;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-проявлять уверенность в своих силах.</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 концу </w:t>
      </w:r>
      <w:r w:rsidRPr="00423B49">
        <w:rPr>
          <w:rFonts w:ascii="Arial" w:eastAsia="Times New Roman" w:hAnsi="Arial" w:cs="Arial"/>
          <w:i/>
          <w:iCs/>
          <w:color w:val="000000"/>
          <w:sz w:val="21"/>
          <w:szCs w:val="21"/>
          <w:lang w:eastAsia="ru-RU"/>
        </w:rPr>
        <w:t>второго</w:t>
      </w:r>
      <w:r w:rsidRPr="00423B49">
        <w:rPr>
          <w:rFonts w:ascii="Arial" w:eastAsia="Times New Roman" w:hAnsi="Arial" w:cs="Arial"/>
          <w:color w:val="000000"/>
          <w:sz w:val="21"/>
          <w:szCs w:val="21"/>
          <w:lang w:eastAsia="ru-RU"/>
        </w:rPr>
        <w:t> года обучения дети будут</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знать</w:t>
      </w:r>
      <w:r w:rsidRPr="00423B49">
        <w:rPr>
          <w:rFonts w:ascii="Arial" w:eastAsia="Times New Roman" w:hAnsi="Arial" w:cs="Arial"/>
          <w:color w:val="000000"/>
          <w:sz w:val="21"/>
          <w:szCs w:val="21"/>
          <w:lang w:eastAsia="ru-RU"/>
        </w:rPr>
        <w:t>:</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-контрасты цвета;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-гармонию цвета;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-азы композиции (статика, движение);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-пропорции плоскостных и объёмных предметов;</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уметь: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-выбирать формат и расположение листа в зависимости от задуманной композиции;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-соблюдать последовательность в работе (от общего к частному);</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-работать с натуры;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-работать в определённой гамме;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-доводить работу от эскиза до композиции;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-использовать разнообразие выразительных средств (линия, пятно, ритм, цвет);</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-работать с бумагой в технике объёмной пластики;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-работать в группе;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-уступать;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-быть ответственным;</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-быть самокритичным;</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-осуществлять самоконтроль.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 концу </w:t>
      </w:r>
      <w:r w:rsidRPr="00423B49">
        <w:rPr>
          <w:rFonts w:ascii="Arial" w:eastAsia="Times New Roman" w:hAnsi="Arial" w:cs="Arial"/>
          <w:i/>
          <w:iCs/>
          <w:color w:val="000000"/>
          <w:sz w:val="21"/>
          <w:szCs w:val="21"/>
          <w:lang w:eastAsia="ru-RU"/>
        </w:rPr>
        <w:t>третьего</w:t>
      </w:r>
      <w:r w:rsidRPr="00423B49">
        <w:rPr>
          <w:rFonts w:ascii="Arial" w:eastAsia="Times New Roman" w:hAnsi="Arial" w:cs="Arial"/>
          <w:color w:val="000000"/>
          <w:sz w:val="21"/>
          <w:szCs w:val="21"/>
          <w:lang w:eastAsia="ru-RU"/>
        </w:rPr>
        <w:t> года обучения дети будут</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знать: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-основы линейной перспективы;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-основные законы композиции;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-пропорции фигуры и головы человека;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-различные виды графики;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-основы </w:t>
      </w:r>
      <w:proofErr w:type="spellStart"/>
      <w:r w:rsidRPr="00423B49">
        <w:rPr>
          <w:rFonts w:ascii="Arial" w:eastAsia="Times New Roman" w:hAnsi="Arial" w:cs="Arial"/>
          <w:color w:val="000000"/>
          <w:sz w:val="21"/>
          <w:szCs w:val="21"/>
          <w:lang w:eastAsia="ru-RU"/>
        </w:rPr>
        <w:t>цветоведения</w:t>
      </w:r>
      <w:proofErr w:type="spellEnd"/>
      <w:r w:rsidRPr="00423B49">
        <w:rPr>
          <w:rFonts w:ascii="Arial" w:eastAsia="Times New Roman" w:hAnsi="Arial" w:cs="Arial"/>
          <w:color w:val="000000"/>
          <w:sz w:val="21"/>
          <w:szCs w:val="21"/>
          <w:lang w:eastAsia="ru-RU"/>
        </w:rPr>
        <w:t>;</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-свойства различных художественных материалов;</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-основные жанры изобразительного искусства;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уметь: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-работать в различных жанрах;</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-выделять главное в композиции;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-передавать движение фигуры человека и животных в рисунках;</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-сознательно выбирать художественные материалы для выражения своего замысла;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-строить орнаменты в различных геометрических фигурах (круг, квадрат, прямоугольник);</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-критически оценивать как собственные работы, так и работы своих товарищей;</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воспринимать конструктивную критику;</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-давать адекватную самооценку;</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-радоваться своим успехам и успехам товарищей;</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-проявлять трудолюбие, упорство в достижении цели;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-проявлять взаимопомощь.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i/>
          <w:iCs/>
          <w:color w:val="000000"/>
          <w:sz w:val="21"/>
          <w:szCs w:val="21"/>
          <w:lang w:eastAsia="ru-RU"/>
        </w:rPr>
        <w:t>Формы и способы проверки результатов:</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Выявление достигнутых результатов осуществляется: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через тестирование (устный фронтальный опрос по отдельным темам пройденного материала); викторины; наблюдения педагога; через отчётные просмотры законченных работ. Отслеживание личностного развития детей осуществляется методом наблюдения и фиксируется в рабочей тетради педагога.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Формы проведения итогов реализации образовательной программы: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 конце каждого года обучения по программе проводится итоговая отчетная выставка творческих работ обучающихся.</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УЧЕБНО-ТЕМАТИЧЕСКИЙ ПЛАН</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504393" w:rsidP="00C07D2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1-ый год</w:t>
      </w:r>
      <w:r w:rsidR="00C07D28" w:rsidRPr="00423B49">
        <w:rPr>
          <w:rFonts w:ascii="Arial" w:eastAsia="Times New Roman" w:hAnsi="Arial" w:cs="Arial"/>
          <w:color w:val="000000"/>
          <w:sz w:val="21"/>
          <w:szCs w:val="21"/>
          <w:lang w:eastAsia="ru-RU"/>
        </w:rPr>
        <w:t xml:space="preserve"> обучения</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tbl>
      <w:tblPr>
        <w:tblW w:w="9735" w:type="dxa"/>
        <w:shd w:val="clear" w:color="auto" w:fill="FFFFFF"/>
        <w:tblCellMar>
          <w:top w:w="105" w:type="dxa"/>
          <w:left w:w="105" w:type="dxa"/>
          <w:bottom w:w="105" w:type="dxa"/>
          <w:right w:w="105" w:type="dxa"/>
        </w:tblCellMar>
        <w:tblLook w:val="04A0"/>
      </w:tblPr>
      <w:tblGrid>
        <w:gridCol w:w="488"/>
        <w:gridCol w:w="5571"/>
        <w:gridCol w:w="1140"/>
        <w:gridCol w:w="1220"/>
        <w:gridCol w:w="1316"/>
      </w:tblGrid>
      <w:tr w:rsidR="00C07D28" w:rsidRPr="00423B49" w:rsidTr="00F366AC">
        <w:tc>
          <w:tcPr>
            <w:tcW w:w="4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w:t>
            </w:r>
          </w:p>
        </w:tc>
        <w:tc>
          <w:tcPr>
            <w:tcW w:w="520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Наименование тем</w:t>
            </w:r>
          </w:p>
        </w:tc>
        <w:tc>
          <w:tcPr>
            <w:tcW w:w="3435" w:type="dxa"/>
            <w:gridSpan w:val="3"/>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Количество часов</w:t>
            </w:r>
          </w:p>
        </w:tc>
      </w:tr>
      <w:tr w:rsidR="00C07D28" w:rsidRPr="00423B49" w:rsidTr="00F366A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C07D28" w:rsidRPr="00423B49" w:rsidRDefault="00C07D28" w:rsidP="00F366AC">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C07D28" w:rsidRPr="00423B49" w:rsidRDefault="00C07D28" w:rsidP="00F366AC">
            <w:pPr>
              <w:spacing w:after="0" w:line="240" w:lineRule="auto"/>
              <w:rPr>
                <w:rFonts w:ascii="Arial" w:eastAsia="Times New Roman" w:hAnsi="Arial" w:cs="Arial"/>
                <w:color w:val="000000"/>
                <w:sz w:val="21"/>
                <w:szCs w:val="21"/>
                <w:lang w:eastAsia="ru-RU"/>
              </w:rPr>
            </w:pPr>
          </w:p>
        </w:tc>
        <w:tc>
          <w:tcPr>
            <w:tcW w:w="106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Теория</w:t>
            </w:r>
          </w:p>
        </w:tc>
        <w:tc>
          <w:tcPr>
            <w:tcW w:w="114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Практика</w:t>
            </w:r>
          </w:p>
        </w:tc>
        <w:tc>
          <w:tcPr>
            <w:tcW w:w="81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Всего</w:t>
            </w:r>
          </w:p>
        </w:tc>
      </w:tr>
      <w:tr w:rsidR="00C07D28" w:rsidRPr="00423B49" w:rsidTr="00F366AC">
        <w:trPr>
          <w:trHeight w:val="75"/>
        </w:trPr>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w:t>
            </w:r>
          </w:p>
        </w:tc>
        <w:tc>
          <w:tcPr>
            <w:tcW w:w="5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Вводное занятие. Беседы по технике безопасности.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11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w:t>
            </w:r>
          </w:p>
        </w:tc>
        <w:tc>
          <w:tcPr>
            <w:tcW w:w="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r>
      <w:tr w:rsidR="00C07D28" w:rsidRPr="00423B49" w:rsidTr="00F366AC">
        <w:trPr>
          <w:trHeight w:val="300"/>
        </w:trPr>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5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Королевство волшебных красок.</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11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18</w:t>
            </w:r>
          </w:p>
        </w:tc>
        <w:tc>
          <w:tcPr>
            <w:tcW w:w="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22</w:t>
            </w:r>
          </w:p>
        </w:tc>
      </w:tr>
      <w:tr w:rsidR="00C07D28" w:rsidRPr="00423B49" w:rsidTr="00F366AC">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w:t>
            </w:r>
          </w:p>
        </w:tc>
        <w:tc>
          <w:tcPr>
            <w:tcW w:w="5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 мире сказок.</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11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30</w:t>
            </w:r>
          </w:p>
        </w:tc>
        <w:tc>
          <w:tcPr>
            <w:tcW w:w="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34</w:t>
            </w:r>
          </w:p>
        </w:tc>
      </w:tr>
      <w:tr w:rsidR="00C07D28" w:rsidRPr="00423B49" w:rsidTr="00F366AC">
        <w:trPr>
          <w:trHeight w:val="285"/>
        </w:trPr>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5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 гостях у народных мастеров.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10</w:t>
            </w:r>
          </w:p>
        </w:tc>
        <w:tc>
          <w:tcPr>
            <w:tcW w:w="11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16</w:t>
            </w:r>
          </w:p>
        </w:tc>
        <w:tc>
          <w:tcPr>
            <w:tcW w:w="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26</w:t>
            </w:r>
          </w:p>
        </w:tc>
      </w:tr>
      <w:tr w:rsidR="00C07D28" w:rsidRPr="00423B49" w:rsidTr="00F366AC">
        <w:trPr>
          <w:trHeight w:val="345"/>
        </w:trPr>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5.</w:t>
            </w:r>
          </w:p>
        </w:tc>
        <w:tc>
          <w:tcPr>
            <w:tcW w:w="5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 сказочной стране «Дизайн».</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10</w:t>
            </w:r>
          </w:p>
        </w:tc>
        <w:tc>
          <w:tcPr>
            <w:tcW w:w="11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30</w:t>
            </w:r>
          </w:p>
        </w:tc>
        <w:tc>
          <w:tcPr>
            <w:tcW w:w="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40</w:t>
            </w:r>
          </w:p>
        </w:tc>
      </w:tr>
      <w:tr w:rsidR="00C07D28" w:rsidRPr="00423B49" w:rsidTr="00F366AC">
        <w:trPr>
          <w:trHeight w:val="360"/>
        </w:trPr>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6.</w:t>
            </w:r>
          </w:p>
        </w:tc>
        <w:tc>
          <w:tcPr>
            <w:tcW w:w="5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Нетрадиционные техники рисования.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5</w:t>
            </w:r>
          </w:p>
        </w:tc>
        <w:tc>
          <w:tcPr>
            <w:tcW w:w="11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5</w:t>
            </w:r>
          </w:p>
        </w:tc>
        <w:tc>
          <w:tcPr>
            <w:tcW w:w="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10</w:t>
            </w:r>
          </w:p>
        </w:tc>
      </w:tr>
      <w:tr w:rsidR="00C07D28" w:rsidRPr="00423B49" w:rsidTr="00F366AC">
        <w:trPr>
          <w:trHeight w:val="60"/>
        </w:trPr>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7.</w:t>
            </w:r>
          </w:p>
        </w:tc>
        <w:tc>
          <w:tcPr>
            <w:tcW w:w="5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Выставочная работа.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11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8</w:t>
            </w:r>
          </w:p>
        </w:tc>
      </w:tr>
      <w:tr w:rsidR="00C07D28" w:rsidRPr="00423B49" w:rsidTr="00F366AC">
        <w:trPr>
          <w:trHeight w:val="15"/>
        </w:trPr>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8.</w:t>
            </w:r>
          </w:p>
        </w:tc>
        <w:tc>
          <w:tcPr>
            <w:tcW w:w="5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Итоговое занятие.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11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w:t>
            </w:r>
          </w:p>
        </w:tc>
        <w:tc>
          <w:tcPr>
            <w:tcW w:w="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r>
      <w:tr w:rsidR="00C07D28" w:rsidRPr="00423B49" w:rsidTr="00F366AC">
        <w:trPr>
          <w:trHeight w:val="135"/>
        </w:trPr>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14"/>
                <w:szCs w:val="21"/>
                <w:lang w:eastAsia="ru-RU"/>
              </w:rPr>
            </w:pPr>
          </w:p>
        </w:tc>
        <w:tc>
          <w:tcPr>
            <w:tcW w:w="5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3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3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41</w:t>
            </w:r>
          </w:p>
        </w:tc>
        <w:tc>
          <w:tcPr>
            <w:tcW w:w="11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3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103</w:t>
            </w:r>
          </w:p>
        </w:tc>
        <w:tc>
          <w:tcPr>
            <w:tcW w:w="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3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144</w:t>
            </w:r>
          </w:p>
        </w:tc>
      </w:tr>
    </w:tbl>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2-ой год обучения</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tbl>
      <w:tblPr>
        <w:tblW w:w="9765" w:type="dxa"/>
        <w:shd w:val="clear" w:color="auto" w:fill="FFFFFF"/>
        <w:tblCellMar>
          <w:top w:w="105" w:type="dxa"/>
          <w:left w:w="105" w:type="dxa"/>
          <w:bottom w:w="105" w:type="dxa"/>
          <w:right w:w="105" w:type="dxa"/>
        </w:tblCellMar>
        <w:tblLook w:val="04A0"/>
      </w:tblPr>
      <w:tblGrid>
        <w:gridCol w:w="549"/>
        <w:gridCol w:w="5706"/>
        <w:gridCol w:w="1012"/>
        <w:gridCol w:w="1344"/>
        <w:gridCol w:w="1154"/>
      </w:tblGrid>
      <w:tr w:rsidR="00C07D28" w:rsidRPr="00423B49" w:rsidTr="00F366AC">
        <w:tc>
          <w:tcPr>
            <w:tcW w:w="36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w:t>
            </w:r>
          </w:p>
        </w:tc>
        <w:tc>
          <w:tcPr>
            <w:tcW w:w="54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Наименование тем</w:t>
            </w:r>
          </w:p>
        </w:tc>
        <w:tc>
          <w:tcPr>
            <w:tcW w:w="3330" w:type="dxa"/>
            <w:gridSpan w:val="3"/>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Количество часов</w:t>
            </w:r>
          </w:p>
        </w:tc>
      </w:tr>
      <w:tr w:rsidR="00C07D28" w:rsidRPr="00423B49" w:rsidTr="00F366A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C07D28" w:rsidRPr="00423B49" w:rsidRDefault="00C07D28" w:rsidP="00F366AC">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C07D28" w:rsidRPr="00423B49" w:rsidRDefault="00C07D28" w:rsidP="00F366AC">
            <w:pPr>
              <w:spacing w:after="0" w:line="240" w:lineRule="auto"/>
              <w:rPr>
                <w:rFonts w:ascii="Arial" w:eastAsia="Times New Roman" w:hAnsi="Arial" w:cs="Arial"/>
                <w:color w:val="000000"/>
                <w:sz w:val="21"/>
                <w:szCs w:val="21"/>
                <w:lang w:eastAsia="ru-RU"/>
              </w:rPr>
            </w:pPr>
          </w:p>
        </w:tc>
        <w:tc>
          <w:tcPr>
            <w:tcW w:w="96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Теория</w:t>
            </w:r>
          </w:p>
        </w:tc>
        <w:tc>
          <w:tcPr>
            <w:tcW w:w="127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Практика</w:t>
            </w:r>
          </w:p>
        </w:tc>
        <w:tc>
          <w:tcPr>
            <w:tcW w:w="69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Всего</w:t>
            </w:r>
          </w:p>
        </w:tc>
      </w:tr>
      <w:tr w:rsidR="00C07D28" w:rsidRPr="00423B49" w:rsidTr="00F366A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w:t>
            </w: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Вводное занятие. Беседы по технике безопасности.</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r>
      <w:tr w:rsidR="00C07D28" w:rsidRPr="00423B49" w:rsidTr="00F366A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пейзажа.</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8</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26</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34</w:t>
            </w:r>
          </w:p>
        </w:tc>
      </w:tr>
      <w:tr w:rsidR="00C07D28" w:rsidRPr="00423B49" w:rsidTr="00F366A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w:t>
            </w: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портрета.</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6</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22</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28</w:t>
            </w:r>
          </w:p>
        </w:tc>
      </w:tr>
      <w:tr w:rsidR="00C07D28" w:rsidRPr="00423B49" w:rsidTr="00F366A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Сказочный жанр.</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26</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30</w:t>
            </w:r>
          </w:p>
        </w:tc>
      </w:tr>
      <w:tr w:rsidR="00C07D28" w:rsidRPr="00423B49" w:rsidTr="00F366A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5.</w:t>
            </w: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натюрморта.</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28</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32</w:t>
            </w:r>
          </w:p>
        </w:tc>
      </w:tr>
      <w:tr w:rsidR="00C07D28" w:rsidRPr="00423B49" w:rsidTr="00F366A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6.</w:t>
            </w: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Анималистический жанр.</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30</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32</w:t>
            </w:r>
          </w:p>
        </w:tc>
      </w:tr>
      <w:tr w:rsidR="00C07D28" w:rsidRPr="00423B49" w:rsidTr="00F366AC">
        <w:trPr>
          <w:trHeight w:val="105"/>
        </w:trPr>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0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7.</w:t>
            </w: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0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Бытовой жанр.</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0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0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10</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0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12</w:t>
            </w:r>
          </w:p>
        </w:tc>
      </w:tr>
      <w:tr w:rsidR="00C07D28" w:rsidRPr="00423B49" w:rsidTr="00F366AC">
        <w:trPr>
          <w:trHeight w:val="390"/>
        </w:trPr>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8.</w:t>
            </w: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Конкурсное игровое занятие. Художественный аукцион в </w:t>
            </w:r>
            <w:proofErr w:type="spellStart"/>
            <w:r w:rsidRPr="00423B49">
              <w:rPr>
                <w:rFonts w:ascii="Arial" w:eastAsia="Times New Roman" w:hAnsi="Arial" w:cs="Arial"/>
                <w:color w:val="000000"/>
                <w:sz w:val="21"/>
                <w:szCs w:val="21"/>
                <w:lang w:eastAsia="ru-RU"/>
              </w:rPr>
              <w:t>Краскограде</w:t>
            </w:r>
            <w:proofErr w:type="spellEnd"/>
            <w:r w:rsidRPr="00423B49">
              <w:rPr>
                <w:rFonts w:ascii="Arial" w:eastAsia="Times New Roman" w:hAnsi="Arial" w:cs="Arial"/>
                <w:color w:val="000000"/>
                <w:sz w:val="21"/>
                <w:szCs w:val="21"/>
                <w:lang w:eastAsia="ru-RU"/>
              </w:rPr>
              <w:t>.</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r>
      <w:tr w:rsidR="00C07D28" w:rsidRPr="00423B49" w:rsidTr="00F366A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9.</w:t>
            </w: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Художественные промыслы России.</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26</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30</w:t>
            </w:r>
          </w:p>
        </w:tc>
      </w:tr>
      <w:tr w:rsidR="00C07D28" w:rsidRPr="00423B49" w:rsidTr="00F366A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10.</w:t>
            </w: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Выставочная работа.</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10</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12</w:t>
            </w:r>
          </w:p>
        </w:tc>
      </w:tr>
      <w:tr w:rsidR="00C07D28" w:rsidRPr="00423B49" w:rsidTr="00F366A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11.</w:t>
            </w: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Итоговое занятие.</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r>
      <w:tr w:rsidR="00C07D28" w:rsidRPr="00423B49" w:rsidTr="00F366A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21"/>
                <w:szCs w:val="21"/>
                <w:lang w:eastAsia="ru-RU"/>
              </w:rPr>
            </w:pPr>
          </w:p>
        </w:tc>
        <w:tc>
          <w:tcPr>
            <w:tcW w:w="5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w:t>
            </w:r>
          </w:p>
        </w:tc>
        <w:tc>
          <w:tcPr>
            <w:tcW w:w="9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37</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179</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216</w:t>
            </w:r>
          </w:p>
        </w:tc>
      </w:tr>
    </w:tbl>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290CF6"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290CF6" w:rsidP="00C07D2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r w:rsidR="00C07D28" w:rsidRPr="00423B49">
        <w:rPr>
          <w:rFonts w:ascii="Arial" w:eastAsia="Times New Roman" w:hAnsi="Arial" w:cs="Arial"/>
          <w:color w:val="000000"/>
          <w:sz w:val="21"/>
          <w:szCs w:val="21"/>
          <w:lang w:eastAsia="ru-RU"/>
        </w:rPr>
        <w:t>й год обучения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tbl>
      <w:tblPr>
        <w:tblW w:w="9840" w:type="dxa"/>
        <w:shd w:val="clear" w:color="auto" w:fill="FFFFFF"/>
        <w:tblCellMar>
          <w:top w:w="105" w:type="dxa"/>
          <w:left w:w="105" w:type="dxa"/>
          <w:bottom w:w="105" w:type="dxa"/>
          <w:right w:w="105" w:type="dxa"/>
        </w:tblCellMar>
        <w:tblLook w:val="04A0"/>
      </w:tblPr>
      <w:tblGrid>
        <w:gridCol w:w="549"/>
        <w:gridCol w:w="5701"/>
        <w:gridCol w:w="1039"/>
        <w:gridCol w:w="1354"/>
        <w:gridCol w:w="1197"/>
      </w:tblGrid>
      <w:tr w:rsidR="00C07D28" w:rsidRPr="00423B49" w:rsidTr="00F366AC">
        <w:tc>
          <w:tcPr>
            <w:tcW w:w="34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w:t>
            </w:r>
          </w:p>
        </w:tc>
        <w:tc>
          <w:tcPr>
            <w:tcW w:w="543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Наименование тем</w:t>
            </w:r>
          </w:p>
        </w:tc>
        <w:tc>
          <w:tcPr>
            <w:tcW w:w="3420" w:type="dxa"/>
            <w:gridSpan w:val="3"/>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Количество часов</w:t>
            </w:r>
          </w:p>
        </w:tc>
      </w:tr>
      <w:tr w:rsidR="00C07D28" w:rsidRPr="00423B49" w:rsidTr="00F366A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C07D28" w:rsidRPr="00423B49" w:rsidRDefault="00C07D28" w:rsidP="00F366AC">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C07D28" w:rsidRPr="00423B49" w:rsidRDefault="00C07D28" w:rsidP="00F366AC">
            <w:pPr>
              <w:spacing w:after="0" w:line="240" w:lineRule="auto"/>
              <w:rPr>
                <w:rFonts w:ascii="Arial" w:eastAsia="Times New Roman" w:hAnsi="Arial" w:cs="Arial"/>
                <w:color w:val="000000"/>
                <w:sz w:val="21"/>
                <w:szCs w:val="21"/>
                <w:lang w:eastAsia="ru-RU"/>
              </w:rPr>
            </w:pPr>
          </w:p>
        </w:tc>
        <w:tc>
          <w:tcPr>
            <w:tcW w:w="99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Теория</w:t>
            </w:r>
          </w:p>
        </w:tc>
        <w:tc>
          <w:tcPr>
            <w:tcW w:w="129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Практика</w:t>
            </w:r>
          </w:p>
        </w:tc>
        <w:tc>
          <w:tcPr>
            <w:tcW w:w="72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Всего</w:t>
            </w:r>
          </w:p>
        </w:tc>
      </w:tr>
      <w:tr w:rsidR="00C07D28" w:rsidRPr="00423B49" w:rsidTr="00F366AC">
        <w:trPr>
          <w:trHeight w:val="150"/>
        </w:trPr>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5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5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Вводное занятие. Беседы по технике безопасности.</w:t>
            </w:r>
          </w:p>
        </w:tc>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5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w:t>
            </w:r>
          </w:p>
        </w:tc>
        <w:tc>
          <w:tcPr>
            <w:tcW w:w="1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5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w:t>
            </w:r>
          </w:p>
        </w:tc>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5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r>
      <w:tr w:rsidR="00C07D28" w:rsidRPr="00423B49" w:rsidTr="00F366AC">
        <w:trPr>
          <w:trHeight w:val="75"/>
        </w:trPr>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пейзажа.</w:t>
            </w:r>
          </w:p>
        </w:tc>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6</w:t>
            </w:r>
          </w:p>
        </w:tc>
        <w:tc>
          <w:tcPr>
            <w:tcW w:w="1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20</w:t>
            </w:r>
          </w:p>
        </w:tc>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26</w:t>
            </w:r>
          </w:p>
        </w:tc>
      </w:tr>
      <w:tr w:rsidR="00C07D28" w:rsidRPr="00423B49" w:rsidTr="00F366AC">
        <w:trPr>
          <w:trHeight w:val="105"/>
        </w:trPr>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0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0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портрета.</w:t>
            </w:r>
          </w:p>
        </w:tc>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0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8</w:t>
            </w:r>
          </w:p>
        </w:tc>
        <w:tc>
          <w:tcPr>
            <w:tcW w:w="1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0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28</w:t>
            </w:r>
          </w:p>
        </w:tc>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0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36</w:t>
            </w:r>
          </w:p>
        </w:tc>
      </w:tr>
      <w:tr w:rsidR="00C07D28" w:rsidRPr="00423B49" w:rsidTr="00F366AC">
        <w:trPr>
          <w:trHeight w:val="75"/>
        </w:trPr>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натюрморта</w:t>
            </w:r>
          </w:p>
        </w:tc>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w:t>
            </w:r>
          </w:p>
        </w:tc>
        <w:tc>
          <w:tcPr>
            <w:tcW w:w="1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25</w:t>
            </w:r>
          </w:p>
        </w:tc>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28</w:t>
            </w:r>
          </w:p>
        </w:tc>
      </w:tr>
      <w:tr w:rsidR="00C07D28" w:rsidRPr="00423B49" w:rsidTr="00F366AC">
        <w:trPr>
          <w:trHeight w:val="60"/>
        </w:trPr>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5.</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Декоративная работа</w:t>
            </w:r>
          </w:p>
        </w:tc>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6</w:t>
            </w:r>
          </w:p>
        </w:tc>
        <w:tc>
          <w:tcPr>
            <w:tcW w:w="1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20</w:t>
            </w:r>
          </w:p>
        </w:tc>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26</w:t>
            </w:r>
          </w:p>
        </w:tc>
      </w:tr>
      <w:tr w:rsidR="00C07D28" w:rsidRPr="00423B49" w:rsidTr="00F366AC">
        <w:trPr>
          <w:trHeight w:val="120"/>
        </w:trPr>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2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6.</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2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Анималистический жанр.</w:t>
            </w:r>
          </w:p>
        </w:tc>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2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6</w:t>
            </w:r>
          </w:p>
        </w:tc>
        <w:tc>
          <w:tcPr>
            <w:tcW w:w="1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2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20</w:t>
            </w:r>
          </w:p>
        </w:tc>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12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26</w:t>
            </w:r>
          </w:p>
        </w:tc>
      </w:tr>
      <w:tr w:rsidR="00C07D28" w:rsidRPr="00423B49" w:rsidTr="00F366AC">
        <w:trPr>
          <w:trHeight w:val="60"/>
        </w:trPr>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7.</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Графика</w:t>
            </w:r>
          </w:p>
        </w:tc>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6</w:t>
            </w:r>
          </w:p>
        </w:tc>
        <w:tc>
          <w:tcPr>
            <w:tcW w:w="1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16</w:t>
            </w:r>
          </w:p>
        </w:tc>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60"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22</w:t>
            </w:r>
          </w:p>
        </w:tc>
      </w:tr>
      <w:tr w:rsidR="00C07D28" w:rsidRPr="00423B49" w:rsidTr="00F366AC">
        <w:trPr>
          <w:trHeight w:val="75"/>
        </w:trPr>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8.</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Дизайн</w:t>
            </w:r>
          </w:p>
        </w:tc>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8</w:t>
            </w:r>
          </w:p>
        </w:tc>
        <w:tc>
          <w:tcPr>
            <w:tcW w:w="1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26</w:t>
            </w:r>
          </w:p>
        </w:tc>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34</w:t>
            </w:r>
          </w:p>
        </w:tc>
      </w:tr>
      <w:tr w:rsidR="00C07D28" w:rsidRPr="00423B49" w:rsidTr="00F366AC">
        <w:trPr>
          <w:trHeight w:val="75"/>
        </w:trPr>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9.</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Выставочная работа.</w:t>
            </w:r>
          </w:p>
        </w:tc>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1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12</w:t>
            </w:r>
          </w:p>
        </w:tc>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14</w:t>
            </w:r>
          </w:p>
        </w:tc>
      </w:tr>
      <w:tr w:rsidR="00C07D28" w:rsidRPr="00423B49" w:rsidTr="00F366AC">
        <w:trPr>
          <w:trHeight w:val="75"/>
        </w:trPr>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10.</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Итоговое занятие.</w:t>
            </w:r>
          </w:p>
        </w:tc>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w:t>
            </w:r>
          </w:p>
        </w:tc>
        <w:tc>
          <w:tcPr>
            <w:tcW w:w="1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75" w:lineRule="atLeast"/>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r>
      <w:tr w:rsidR="00C07D28" w:rsidRPr="00423B49" w:rsidTr="00F366A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21"/>
                <w:szCs w:val="21"/>
                <w:lang w:eastAsia="ru-RU"/>
              </w:rPr>
            </w:pP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w:t>
            </w:r>
          </w:p>
        </w:tc>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46</w:t>
            </w:r>
          </w:p>
        </w:tc>
        <w:tc>
          <w:tcPr>
            <w:tcW w:w="1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170</w:t>
            </w:r>
          </w:p>
        </w:tc>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216</w:t>
            </w:r>
          </w:p>
        </w:tc>
      </w:tr>
    </w:tbl>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СОДЕРЖАНИЕ ПРОГРАММЫ</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 xml:space="preserve">1 - </w:t>
      </w:r>
      <w:proofErr w:type="spellStart"/>
      <w:r w:rsidRPr="00423B49">
        <w:rPr>
          <w:rFonts w:ascii="Arial" w:eastAsia="Times New Roman" w:hAnsi="Arial" w:cs="Arial"/>
          <w:b/>
          <w:bCs/>
          <w:color w:val="000000"/>
          <w:sz w:val="21"/>
          <w:szCs w:val="21"/>
          <w:lang w:eastAsia="ru-RU"/>
        </w:rPr>
        <w:t>ый</w:t>
      </w:r>
      <w:proofErr w:type="spellEnd"/>
      <w:r w:rsidRPr="00423B49">
        <w:rPr>
          <w:rFonts w:ascii="Arial" w:eastAsia="Times New Roman" w:hAnsi="Arial" w:cs="Arial"/>
          <w:b/>
          <w:bCs/>
          <w:color w:val="000000"/>
          <w:sz w:val="21"/>
          <w:szCs w:val="21"/>
          <w:lang w:eastAsia="ru-RU"/>
        </w:rPr>
        <w:t xml:space="preserve"> год обучения</w:t>
      </w:r>
      <w:r w:rsidRPr="00423B49">
        <w:rPr>
          <w:rFonts w:ascii="Arial" w:eastAsia="Times New Roman" w:hAnsi="Arial" w:cs="Arial"/>
          <w:color w:val="000000"/>
          <w:sz w:val="21"/>
          <w:szCs w:val="21"/>
          <w:lang w:eastAsia="ru-RU"/>
        </w:rPr>
        <w:t>.</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Вводное занятие.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Ознакомление с основными задачами курса, материалами при работе в данном объединении. Организации рабочего места. Ознакомление с расписанием. Знакомство с наглядными пособиями, оборудованием, материалами. Правилами поведения во время занятий. Знакомство с материалами (карандашом, бумагой, ластиком, красками). Как правильно держать карандаш, кисточки, как правильно сидеть.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Королевство волшебных красок.</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Знакомство с азбукой цвета и секретом цветов радуги. Путешествие по миру изобразительного искусства.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 мире сказок.</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 мире сказок. Художники-сказочники. Изображение сказочных персонажей.</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 гостях у народных мастеров.</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Чудесный мир народного искусства. Необычные игрушки, разноцветные узоры и орнаменты. Народные промыслы. Мастера Дымково, Филимоново, Хохломы, Гжели. Приемы росписи.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 сказочной стране «Дизайн».</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 сказочной стране «Дизайн» начнут изучать азбуку формы и смогут самостоятельно украшать разные предметы. Научатся изготавливать стильные светильники, подсвечники. Создание дизайн проекта детское кафе «Улыбка» и проекта «Дизайн в нашей жизни».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Нетрадиционные техники рисования.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Умение пользоваться нетрадиционными техниками позволит детям получать удовольствие от своей работы. Научатся применять такие нетрадиционные техники рисования как монотипия, </w:t>
      </w:r>
      <w:proofErr w:type="spellStart"/>
      <w:r w:rsidRPr="00423B49">
        <w:rPr>
          <w:rFonts w:ascii="Arial" w:eastAsia="Times New Roman" w:hAnsi="Arial" w:cs="Arial"/>
          <w:color w:val="000000"/>
          <w:sz w:val="21"/>
          <w:szCs w:val="21"/>
          <w:lang w:eastAsia="ru-RU"/>
        </w:rPr>
        <w:t>кляксография</w:t>
      </w:r>
      <w:proofErr w:type="spellEnd"/>
      <w:r w:rsidRPr="00423B49">
        <w:rPr>
          <w:rFonts w:ascii="Arial" w:eastAsia="Times New Roman" w:hAnsi="Arial" w:cs="Arial"/>
          <w:color w:val="000000"/>
          <w:sz w:val="21"/>
          <w:szCs w:val="21"/>
          <w:lang w:eastAsia="ru-RU"/>
        </w:rPr>
        <w:t xml:space="preserve">, свеча + акварель, </w:t>
      </w:r>
      <w:proofErr w:type="spellStart"/>
      <w:r w:rsidRPr="00423B49">
        <w:rPr>
          <w:rFonts w:ascii="Arial" w:eastAsia="Times New Roman" w:hAnsi="Arial" w:cs="Arial"/>
          <w:color w:val="000000"/>
          <w:sz w:val="21"/>
          <w:szCs w:val="21"/>
          <w:lang w:eastAsia="ru-RU"/>
        </w:rPr>
        <w:t>граттаж</w:t>
      </w:r>
      <w:proofErr w:type="spellEnd"/>
      <w:r w:rsidRPr="00423B49">
        <w:rPr>
          <w:rFonts w:ascii="Arial" w:eastAsia="Times New Roman" w:hAnsi="Arial" w:cs="Arial"/>
          <w:color w:val="000000"/>
          <w:sz w:val="21"/>
          <w:szCs w:val="21"/>
          <w:lang w:eastAsia="ru-RU"/>
        </w:rPr>
        <w:t>. Ребенок любит быстро достигать результата в своей работе, а перечисленные нетрадиционные техники способствуют этому.</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Выставочная работа.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Оформление итоговых выставок в конце каждой темы.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Итоговое занятие.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Тестирование для проверки теоретических знаний обучающихся.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Просмотр учебных работ и творческих заданий за учебный год.</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2 – ой год обучения</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Вводное занятие.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Знакомство с целями и задачами программы. Ознакомление с основными задачами курса, материалами при работе в данном объединении. Организация рабочего места. Ознакомление с расписанием. Знакомство с наглядными пособиями, оборудованием, материалами, с правилами поведения во время занятий. Показ лучших работ кружковцев, выполненных в различной технике. Знакомство с техникой безопасности во время занятий. Понятие об изобразительных средствах рисунка (точке, штрихе, линии, пятне, тоне, штриховке и т.д.).</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Жанр пейзажа.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Знакомство с творчеством русских пейзажистов: Поленова, Левитана, </w:t>
      </w:r>
      <w:proofErr w:type="spellStart"/>
      <w:r w:rsidRPr="00423B49">
        <w:rPr>
          <w:rFonts w:ascii="Arial" w:eastAsia="Times New Roman" w:hAnsi="Arial" w:cs="Arial"/>
          <w:color w:val="000000"/>
          <w:sz w:val="21"/>
          <w:szCs w:val="21"/>
          <w:lang w:eastAsia="ru-RU"/>
        </w:rPr>
        <w:t>Саврасова</w:t>
      </w:r>
      <w:proofErr w:type="spellEnd"/>
      <w:r w:rsidRPr="00423B49">
        <w:rPr>
          <w:rFonts w:ascii="Arial" w:eastAsia="Times New Roman" w:hAnsi="Arial" w:cs="Arial"/>
          <w:color w:val="000000"/>
          <w:sz w:val="21"/>
          <w:szCs w:val="21"/>
          <w:lang w:eastAsia="ru-RU"/>
        </w:rPr>
        <w:t xml:space="preserve">, Шишкина и др. Работа на пленэре: наброски и зарисовки осенних деревьев, кустов, листьев. Выполнение </w:t>
      </w:r>
      <w:r w:rsidRPr="00423B49">
        <w:rPr>
          <w:rFonts w:ascii="Arial" w:eastAsia="Times New Roman" w:hAnsi="Arial" w:cs="Arial"/>
          <w:color w:val="000000"/>
          <w:sz w:val="21"/>
          <w:szCs w:val="21"/>
          <w:lang w:eastAsia="ru-RU"/>
        </w:rPr>
        <w:lastRenderedPageBreak/>
        <w:t xml:space="preserve">на основе собранного материала композиций на тему «Осень в поселке». Создание </w:t>
      </w:r>
      <w:proofErr w:type="spellStart"/>
      <w:r w:rsidRPr="00423B49">
        <w:rPr>
          <w:rFonts w:ascii="Arial" w:eastAsia="Times New Roman" w:hAnsi="Arial" w:cs="Arial"/>
          <w:color w:val="000000"/>
          <w:sz w:val="21"/>
          <w:szCs w:val="21"/>
          <w:lang w:eastAsia="ru-RU"/>
        </w:rPr>
        <w:t>Краскограда</w:t>
      </w:r>
      <w:proofErr w:type="spellEnd"/>
      <w:r w:rsidRPr="00423B49">
        <w:rPr>
          <w:rFonts w:ascii="Arial" w:eastAsia="Times New Roman" w:hAnsi="Arial" w:cs="Arial"/>
          <w:color w:val="000000"/>
          <w:sz w:val="21"/>
          <w:szCs w:val="21"/>
          <w:lang w:eastAsia="ru-RU"/>
        </w:rPr>
        <w:t>. Начало поисковой работы по подбору иллюстрированного материала по изобразительному искусству.</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Жанр портрета.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Беседы о знаменитых русских портретистах: Кипренском, Брюллове, </w:t>
      </w:r>
      <w:proofErr w:type="spellStart"/>
      <w:r w:rsidRPr="00423B49">
        <w:rPr>
          <w:rFonts w:ascii="Arial" w:eastAsia="Times New Roman" w:hAnsi="Arial" w:cs="Arial"/>
          <w:color w:val="000000"/>
          <w:sz w:val="21"/>
          <w:szCs w:val="21"/>
          <w:lang w:eastAsia="ru-RU"/>
        </w:rPr>
        <w:t>Тропинине</w:t>
      </w:r>
      <w:proofErr w:type="spellEnd"/>
      <w:r w:rsidRPr="00423B49">
        <w:rPr>
          <w:rFonts w:ascii="Arial" w:eastAsia="Times New Roman" w:hAnsi="Arial" w:cs="Arial"/>
          <w:color w:val="000000"/>
          <w:sz w:val="21"/>
          <w:szCs w:val="21"/>
          <w:lang w:eastAsia="ru-RU"/>
        </w:rPr>
        <w:t>, Левицком и др. наброски, зарисовки с натуры. Беседы о зарубежных портретистах: Рембрандте и др. Беседы о современном портрете.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Сказочный жанр.</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Беседы о художниках Васнецове и Врубеле. Художники-иллюстраторы сказок: Конашевич, </w:t>
      </w:r>
      <w:proofErr w:type="spellStart"/>
      <w:r w:rsidRPr="00423B49">
        <w:rPr>
          <w:rFonts w:ascii="Arial" w:eastAsia="Times New Roman" w:hAnsi="Arial" w:cs="Arial"/>
          <w:color w:val="000000"/>
          <w:sz w:val="21"/>
          <w:szCs w:val="21"/>
          <w:lang w:eastAsia="ru-RU"/>
        </w:rPr>
        <w:t>Билибин</w:t>
      </w:r>
      <w:proofErr w:type="spellEnd"/>
      <w:r w:rsidRPr="00423B49">
        <w:rPr>
          <w:rFonts w:ascii="Arial" w:eastAsia="Times New Roman" w:hAnsi="Arial" w:cs="Arial"/>
          <w:color w:val="000000"/>
          <w:sz w:val="21"/>
          <w:szCs w:val="21"/>
          <w:lang w:eastAsia="ru-RU"/>
        </w:rPr>
        <w:t>, др. Иллюстрирование русских народных сказок.</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Жанр натюрморта.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Беседа о «малых голландцах». Копирование картин-натюрмортов. Беседы о русских художниках: </w:t>
      </w:r>
      <w:proofErr w:type="spellStart"/>
      <w:r w:rsidRPr="00423B49">
        <w:rPr>
          <w:rFonts w:ascii="Arial" w:eastAsia="Times New Roman" w:hAnsi="Arial" w:cs="Arial"/>
          <w:color w:val="000000"/>
          <w:sz w:val="21"/>
          <w:szCs w:val="21"/>
          <w:lang w:eastAsia="ru-RU"/>
        </w:rPr>
        <w:t>Хруцком</w:t>
      </w:r>
      <w:proofErr w:type="spellEnd"/>
      <w:r w:rsidRPr="00423B49">
        <w:rPr>
          <w:rFonts w:ascii="Arial" w:eastAsia="Times New Roman" w:hAnsi="Arial" w:cs="Arial"/>
          <w:color w:val="000000"/>
          <w:sz w:val="21"/>
          <w:szCs w:val="21"/>
          <w:lang w:eastAsia="ru-RU"/>
        </w:rPr>
        <w:t xml:space="preserve">, Машкове, </w:t>
      </w:r>
      <w:proofErr w:type="spellStart"/>
      <w:r w:rsidRPr="00423B49">
        <w:rPr>
          <w:rFonts w:ascii="Arial" w:eastAsia="Times New Roman" w:hAnsi="Arial" w:cs="Arial"/>
          <w:color w:val="000000"/>
          <w:sz w:val="21"/>
          <w:szCs w:val="21"/>
          <w:lang w:eastAsia="ru-RU"/>
        </w:rPr>
        <w:t>Кончаловском</w:t>
      </w:r>
      <w:proofErr w:type="spellEnd"/>
      <w:r w:rsidRPr="00423B49">
        <w:rPr>
          <w:rFonts w:ascii="Arial" w:eastAsia="Times New Roman" w:hAnsi="Arial" w:cs="Arial"/>
          <w:color w:val="000000"/>
          <w:sz w:val="21"/>
          <w:szCs w:val="21"/>
          <w:lang w:eastAsia="ru-RU"/>
        </w:rPr>
        <w:t>, Петрове-Водкине и др. работа над постановкой натюрморта с натуры.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Анималистический жанр.</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Беседы о художниках – анималистах: Лебедеве, </w:t>
      </w:r>
      <w:proofErr w:type="spellStart"/>
      <w:r w:rsidRPr="00423B49">
        <w:rPr>
          <w:rFonts w:ascii="Arial" w:eastAsia="Times New Roman" w:hAnsi="Arial" w:cs="Arial"/>
          <w:color w:val="000000"/>
          <w:sz w:val="21"/>
          <w:szCs w:val="21"/>
          <w:lang w:eastAsia="ru-RU"/>
        </w:rPr>
        <w:t>Чарушине</w:t>
      </w:r>
      <w:proofErr w:type="spellEnd"/>
      <w:r w:rsidRPr="00423B49">
        <w:rPr>
          <w:rFonts w:ascii="Arial" w:eastAsia="Times New Roman" w:hAnsi="Arial" w:cs="Arial"/>
          <w:color w:val="000000"/>
          <w:sz w:val="21"/>
          <w:szCs w:val="21"/>
          <w:lang w:eastAsia="ru-RU"/>
        </w:rPr>
        <w:t xml:space="preserve">, </w:t>
      </w:r>
      <w:proofErr w:type="spellStart"/>
      <w:r w:rsidRPr="00423B49">
        <w:rPr>
          <w:rFonts w:ascii="Arial" w:eastAsia="Times New Roman" w:hAnsi="Arial" w:cs="Arial"/>
          <w:color w:val="000000"/>
          <w:sz w:val="21"/>
          <w:szCs w:val="21"/>
          <w:lang w:eastAsia="ru-RU"/>
        </w:rPr>
        <w:t>Ватагине</w:t>
      </w:r>
      <w:proofErr w:type="spellEnd"/>
      <w:r w:rsidRPr="00423B49">
        <w:rPr>
          <w:rFonts w:ascii="Arial" w:eastAsia="Times New Roman" w:hAnsi="Arial" w:cs="Arial"/>
          <w:color w:val="000000"/>
          <w:sz w:val="21"/>
          <w:szCs w:val="21"/>
          <w:lang w:eastAsia="ru-RU"/>
        </w:rPr>
        <w:t xml:space="preserve"> и др. Лепка животных (соленое тесто) с последующей росписью. Итоговая композиция «Животный мир родного края».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Бытовой жанр.</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Беседы о передвижниках. Творчество Репина. Создание композиций «Жизнь моего поселка». Предварительные наброски и зарисовками по теме. Беседа о современных художниках. Работа над сюжетом картины.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Конкурсное игровое занятие.</w:t>
      </w:r>
      <w:r w:rsidRPr="00423B49">
        <w:rPr>
          <w:rFonts w:ascii="Arial" w:eastAsia="Times New Roman" w:hAnsi="Arial" w:cs="Arial"/>
          <w:color w:val="000000"/>
          <w:sz w:val="21"/>
          <w:szCs w:val="21"/>
          <w:lang w:eastAsia="ru-RU"/>
        </w:rPr>
        <w:t> </w:t>
      </w:r>
      <w:r w:rsidRPr="00423B49">
        <w:rPr>
          <w:rFonts w:ascii="Arial" w:eastAsia="Times New Roman" w:hAnsi="Arial" w:cs="Arial"/>
          <w:b/>
          <w:bCs/>
          <w:color w:val="000000"/>
          <w:sz w:val="21"/>
          <w:szCs w:val="21"/>
          <w:lang w:eastAsia="ru-RU"/>
        </w:rPr>
        <w:t xml:space="preserve">Художественный аукцион в </w:t>
      </w:r>
      <w:proofErr w:type="spellStart"/>
      <w:r w:rsidRPr="00423B49">
        <w:rPr>
          <w:rFonts w:ascii="Arial" w:eastAsia="Times New Roman" w:hAnsi="Arial" w:cs="Arial"/>
          <w:b/>
          <w:bCs/>
          <w:color w:val="000000"/>
          <w:sz w:val="21"/>
          <w:szCs w:val="21"/>
          <w:lang w:eastAsia="ru-RU"/>
        </w:rPr>
        <w:t>Краскограде</w:t>
      </w:r>
      <w:proofErr w:type="spellEnd"/>
      <w:r w:rsidRPr="00423B49">
        <w:rPr>
          <w:rFonts w:ascii="Arial" w:eastAsia="Times New Roman" w:hAnsi="Arial" w:cs="Arial"/>
          <w:b/>
          <w:bCs/>
          <w:color w:val="000000"/>
          <w:sz w:val="21"/>
          <w:szCs w:val="21"/>
          <w:lang w:eastAsia="ru-RU"/>
        </w:rPr>
        <w:t>.</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Игра в художественные торги за лучшие знания в области истории искусства и теории изобразительного искусства.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Художественные промыслы России.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Гжель, Городец, Хохлома, </w:t>
      </w:r>
      <w:proofErr w:type="spellStart"/>
      <w:r w:rsidRPr="00423B49">
        <w:rPr>
          <w:rFonts w:ascii="Arial" w:eastAsia="Times New Roman" w:hAnsi="Arial" w:cs="Arial"/>
          <w:color w:val="000000"/>
          <w:sz w:val="21"/>
          <w:szCs w:val="21"/>
          <w:lang w:eastAsia="ru-RU"/>
        </w:rPr>
        <w:t>Жостово</w:t>
      </w:r>
      <w:proofErr w:type="spellEnd"/>
      <w:r w:rsidRPr="00423B49">
        <w:rPr>
          <w:rFonts w:ascii="Arial" w:eastAsia="Times New Roman" w:hAnsi="Arial" w:cs="Arial"/>
          <w:color w:val="000000"/>
          <w:sz w:val="21"/>
          <w:szCs w:val="21"/>
          <w:lang w:eastAsia="ru-RU"/>
        </w:rPr>
        <w:t xml:space="preserve">, Палех, </w:t>
      </w:r>
      <w:proofErr w:type="spellStart"/>
      <w:r w:rsidRPr="00423B49">
        <w:rPr>
          <w:rFonts w:ascii="Arial" w:eastAsia="Times New Roman" w:hAnsi="Arial" w:cs="Arial"/>
          <w:color w:val="000000"/>
          <w:sz w:val="21"/>
          <w:szCs w:val="21"/>
          <w:lang w:eastAsia="ru-RU"/>
        </w:rPr>
        <w:t>Майдановскоя</w:t>
      </w:r>
      <w:proofErr w:type="spellEnd"/>
      <w:r w:rsidRPr="00423B49">
        <w:rPr>
          <w:rFonts w:ascii="Arial" w:eastAsia="Times New Roman" w:hAnsi="Arial" w:cs="Arial"/>
          <w:color w:val="000000"/>
          <w:sz w:val="21"/>
          <w:szCs w:val="21"/>
          <w:lang w:eastAsia="ru-RU"/>
        </w:rPr>
        <w:t xml:space="preserve"> роспись, Уральские художественные промыслы. Создание композиции на тему «Русское мастерство».</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Выставочная работа.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Оформление отчетных выставок работ кружковцев.</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Итоговое занятие.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Выявление освоения теоретических знаний с помощью тестирования. Просмотр творческих работ обучающихся и их обсуждение.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3-й год обучения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Вводное занятие.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Знакомство с целями и задачами программы. Ознакомление с расписанием. Знакомство с техникой безопасности во время занятий. Повторение основных понятий.</w:t>
      </w:r>
    </w:p>
    <w:p w:rsidR="00F366AC" w:rsidRDefault="00F366AC" w:rsidP="00C07D28">
      <w:pPr>
        <w:shd w:val="clear" w:color="auto" w:fill="FFFFFF"/>
        <w:spacing w:after="150" w:line="240" w:lineRule="auto"/>
        <w:rPr>
          <w:rFonts w:ascii="Arial" w:eastAsia="Times New Roman" w:hAnsi="Arial" w:cs="Arial"/>
          <w:b/>
          <w:bCs/>
          <w:color w:val="000000"/>
          <w:sz w:val="21"/>
          <w:szCs w:val="21"/>
          <w:lang w:eastAsia="ru-RU"/>
        </w:rPr>
      </w:pPr>
    </w:p>
    <w:p w:rsidR="00F366AC" w:rsidRDefault="00F366AC" w:rsidP="00C07D28">
      <w:pPr>
        <w:shd w:val="clear" w:color="auto" w:fill="FFFFFF"/>
        <w:spacing w:after="150" w:line="240" w:lineRule="auto"/>
        <w:rPr>
          <w:rFonts w:ascii="Arial" w:eastAsia="Times New Roman" w:hAnsi="Arial" w:cs="Arial"/>
          <w:b/>
          <w:bCs/>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Жанр пейзажа.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Работа на пленэре: наброски и зарисовки этюдов. Выполнение на основе собранного материала композиций на тему «Золотая осень».</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lastRenderedPageBreak/>
        <w:t>Жанр портрета</w:t>
      </w:r>
      <w:r w:rsidRPr="00423B49">
        <w:rPr>
          <w:rFonts w:ascii="Arial" w:eastAsia="Times New Roman" w:hAnsi="Arial" w:cs="Arial"/>
          <w:color w:val="000000"/>
          <w:sz w:val="21"/>
          <w:szCs w:val="21"/>
          <w:lang w:eastAsia="ru-RU"/>
        </w:rPr>
        <w:t>.</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Портретный жанр в истории искусства. Беседы о современном портрете. Создание портрета. Композиция в цвете.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Жанр натюрморта.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Беседы о художниках: Сезанн, Пикассо и </w:t>
      </w:r>
      <w:proofErr w:type="spellStart"/>
      <w:r w:rsidRPr="00423B49">
        <w:rPr>
          <w:rFonts w:ascii="Arial" w:eastAsia="Times New Roman" w:hAnsi="Arial" w:cs="Arial"/>
          <w:color w:val="000000"/>
          <w:sz w:val="21"/>
          <w:szCs w:val="21"/>
          <w:lang w:eastAsia="ru-RU"/>
        </w:rPr>
        <w:t>Матисс</w:t>
      </w:r>
      <w:proofErr w:type="spellEnd"/>
      <w:r w:rsidRPr="00423B49">
        <w:rPr>
          <w:rFonts w:ascii="Arial" w:eastAsia="Times New Roman" w:hAnsi="Arial" w:cs="Arial"/>
          <w:color w:val="000000"/>
          <w:sz w:val="21"/>
          <w:szCs w:val="21"/>
          <w:lang w:eastAsia="ru-RU"/>
        </w:rPr>
        <w:t>. Работа над постановкой натюрморта с натуры. Применение различных упражнений по рисованию натюрмортов.</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Декоративная работа.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Традиции народного искусства. Знакомство с </w:t>
      </w:r>
      <w:proofErr w:type="spellStart"/>
      <w:r w:rsidRPr="00423B49">
        <w:rPr>
          <w:rFonts w:ascii="Arial" w:eastAsia="Times New Roman" w:hAnsi="Arial" w:cs="Arial"/>
          <w:color w:val="000000"/>
          <w:sz w:val="21"/>
          <w:szCs w:val="21"/>
          <w:lang w:eastAsia="ru-RU"/>
        </w:rPr>
        <w:t>пермогорской</w:t>
      </w:r>
      <w:proofErr w:type="spellEnd"/>
      <w:r w:rsidRPr="00423B49">
        <w:rPr>
          <w:rFonts w:ascii="Arial" w:eastAsia="Times New Roman" w:hAnsi="Arial" w:cs="Arial"/>
          <w:color w:val="000000"/>
          <w:sz w:val="21"/>
          <w:szCs w:val="21"/>
          <w:lang w:eastAsia="ru-RU"/>
        </w:rPr>
        <w:t xml:space="preserve"> росписью. Технология создания работ. Изготовление шляпы- цилиндра и ее декорирование.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Анималистический жанр.</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Рисование животных с помощью простых геометрических форм, подбор нужного графического материала, техника и приемы для точной передачи внешнего покрова животных и птиц.</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Графика.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Знакомство с материалами, необходимыми для рисования.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Приемы пользования карандашами, углем, пастелью.</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Дизайн.</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Научатся изготовлению и декорированию открытки, будут составлять абстрактную композицию, придумают наряд для русской матрешки и декор для вазы.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Выставочная работа.</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Оформление итоговых выставок.</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Итоговое занятие.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F366AC" w:rsidRDefault="00F366AC"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08778A" w:rsidRDefault="0008778A"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МЕТОДИЧЕСКОЕ ОБЕСПЕЧЕНИЕ</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Первого года обучения</w:t>
      </w:r>
    </w:p>
    <w:tbl>
      <w:tblPr>
        <w:tblW w:w="5768" w:type="pct"/>
        <w:tblInd w:w="-1161" w:type="dxa"/>
        <w:shd w:val="clear" w:color="auto" w:fill="FFFFFF"/>
        <w:tblCellMar>
          <w:top w:w="105" w:type="dxa"/>
          <w:left w:w="105" w:type="dxa"/>
          <w:bottom w:w="105" w:type="dxa"/>
          <w:right w:w="105" w:type="dxa"/>
        </w:tblCellMar>
        <w:tblLook w:val="04A0"/>
      </w:tblPr>
      <w:tblGrid>
        <w:gridCol w:w="708"/>
        <w:gridCol w:w="2238"/>
        <w:gridCol w:w="2012"/>
        <w:gridCol w:w="2033"/>
        <w:gridCol w:w="1928"/>
        <w:gridCol w:w="2138"/>
      </w:tblGrid>
      <w:tr w:rsidR="00C07D28" w:rsidRPr="00423B49" w:rsidTr="0008778A">
        <w:tc>
          <w:tcPr>
            <w:tcW w:w="32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w:t>
            </w:r>
          </w:p>
          <w:p w:rsidR="00F366AC" w:rsidRPr="00423B49" w:rsidRDefault="00C07D28" w:rsidP="00F366AC">
            <w:pPr>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b/>
                <w:bCs/>
                <w:color w:val="000000"/>
                <w:sz w:val="21"/>
                <w:szCs w:val="21"/>
                <w:lang w:eastAsia="ru-RU"/>
              </w:rPr>
              <w:t>п</w:t>
            </w:r>
            <w:proofErr w:type="spellEnd"/>
            <w:r w:rsidRPr="00423B49">
              <w:rPr>
                <w:rFonts w:ascii="Arial" w:eastAsia="Times New Roman" w:hAnsi="Arial" w:cs="Arial"/>
                <w:b/>
                <w:bCs/>
                <w:color w:val="000000"/>
                <w:sz w:val="21"/>
                <w:szCs w:val="21"/>
                <w:lang w:eastAsia="ru-RU"/>
              </w:rPr>
              <w:t>/</w:t>
            </w:r>
            <w:proofErr w:type="spellStart"/>
            <w:r w:rsidRPr="00423B49">
              <w:rPr>
                <w:rFonts w:ascii="Arial" w:eastAsia="Times New Roman" w:hAnsi="Arial" w:cs="Arial"/>
                <w:b/>
                <w:bCs/>
                <w:color w:val="000000"/>
                <w:sz w:val="21"/>
                <w:szCs w:val="21"/>
                <w:lang w:eastAsia="ru-RU"/>
              </w:rPr>
              <w:t>п</w:t>
            </w:r>
            <w:proofErr w:type="spellEnd"/>
          </w:p>
        </w:tc>
        <w:tc>
          <w:tcPr>
            <w:tcW w:w="10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Раздел или тема</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программы</w:t>
            </w:r>
          </w:p>
        </w:tc>
        <w:tc>
          <w:tcPr>
            <w:tcW w:w="91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Формы</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организации</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и форма проведения</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занятий</w:t>
            </w:r>
          </w:p>
        </w:tc>
        <w:tc>
          <w:tcPr>
            <w:tcW w:w="9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Методы и</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приемы</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организации</w:t>
            </w:r>
          </w:p>
          <w:p w:rsidR="00C07D28" w:rsidRPr="00423B49" w:rsidRDefault="00C07D28" w:rsidP="00F366AC">
            <w:pPr>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b/>
                <w:bCs/>
                <w:color w:val="000000"/>
                <w:sz w:val="21"/>
                <w:szCs w:val="21"/>
                <w:lang w:eastAsia="ru-RU"/>
              </w:rPr>
              <w:t>учебно</w:t>
            </w:r>
            <w:proofErr w:type="spellEnd"/>
            <w:r w:rsidRPr="00423B49">
              <w:rPr>
                <w:rFonts w:ascii="Arial" w:eastAsia="Times New Roman" w:hAnsi="Arial" w:cs="Arial"/>
                <w:b/>
                <w:bCs/>
                <w:color w:val="000000"/>
                <w:sz w:val="21"/>
                <w:szCs w:val="21"/>
                <w:lang w:eastAsia="ru-RU"/>
              </w:rPr>
              <w:t xml:space="preserve"> – воспитательного</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процесса</w:t>
            </w:r>
          </w:p>
        </w:tc>
        <w:tc>
          <w:tcPr>
            <w:tcW w:w="87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Дидактический</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материал,</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техническое</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оснащение занятий</w:t>
            </w:r>
          </w:p>
        </w:tc>
        <w:tc>
          <w:tcPr>
            <w:tcW w:w="9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Вид и формы контроля, форма предъявления результата</w:t>
            </w:r>
          </w:p>
        </w:tc>
      </w:tr>
      <w:tr w:rsidR="00C07D28" w:rsidRPr="00423B49" w:rsidTr="0008778A">
        <w:tc>
          <w:tcPr>
            <w:tcW w:w="32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w:t>
            </w:r>
          </w:p>
        </w:tc>
        <w:tc>
          <w:tcPr>
            <w:tcW w:w="10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Вводное занятие. Беседы по технике безопасности.</w:t>
            </w:r>
          </w:p>
        </w:tc>
        <w:tc>
          <w:tcPr>
            <w:tcW w:w="91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Фронтальный,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Комбинированное занятие</w:t>
            </w:r>
          </w:p>
        </w:tc>
        <w:tc>
          <w:tcPr>
            <w:tcW w:w="9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Словесный, беседа.</w:t>
            </w:r>
          </w:p>
        </w:tc>
        <w:tc>
          <w:tcPr>
            <w:tcW w:w="87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Памятки,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w:t>
            </w:r>
          </w:p>
        </w:tc>
        <w:tc>
          <w:tcPr>
            <w:tcW w:w="9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Вводный.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Викторина по ТБ.</w:t>
            </w:r>
          </w:p>
        </w:tc>
      </w:tr>
      <w:tr w:rsidR="00C07D28" w:rsidRPr="00423B49" w:rsidTr="0008778A">
        <w:tc>
          <w:tcPr>
            <w:tcW w:w="32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10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Королевство волшебных красок.</w:t>
            </w:r>
          </w:p>
        </w:tc>
        <w:tc>
          <w:tcPr>
            <w:tcW w:w="91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Индивидуально – фронтальный, практическое занятие, Игра «Танцующие кисточки»</w:t>
            </w:r>
          </w:p>
        </w:tc>
        <w:tc>
          <w:tcPr>
            <w:tcW w:w="9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Наглядный, упражнения, тренировки</w:t>
            </w:r>
          </w:p>
        </w:tc>
        <w:tc>
          <w:tcPr>
            <w:tcW w:w="87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Плакаты,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 мольберты. Наглядные пособия</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«Цветовая гамма. Теплые и холодные цвета»</w:t>
            </w:r>
          </w:p>
        </w:tc>
        <w:tc>
          <w:tcPr>
            <w:tcW w:w="9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32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w:t>
            </w:r>
          </w:p>
        </w:tc>
        <w:tc>
          <w:tcPr>
            <w:tcW w:w="10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 мире сказок.</w:t>
            </w:r>
          </w:p>
        </w:tc>
        <w:tc>
          <w:tcPr>
            <w:tcW w:w="91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Индивидуально – фронтальный, коллективный, практическое занятие</w:t>
            </w:r>
          </w:p>
        </w:tc>
        <w:tc>
          <w:tcPr>
            <w:tcW w:w="9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игры, беседа</w:t>
            </w:r>
          </w:p>
        </w:tc>
        <w:tc>
          <w:tcPr>
            <w:tcW w:w="87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Репродукции картин,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w:t>
            </w:r>
          </w:p>
        </w:tc>
        <w:tc>
          <w:tcPr>
            <w:tcW w:w="9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32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10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 гостях у народных мастеров.</w:t>
            </w:r>
          </w:p>
        </w:tc>
        <w:tc>
          <w:tcPr>
            <w:tcW w:w="91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Групповой, практическое занятие.</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Загадки</w:t>
            </w:r>
          </w:p>
        </w:tc>
        <w:tc>
          <w:tcPr>
            <w:tcW w:w="9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наглядный, беседа «Народные промыслы»</w:t>
            </w:r>
          </w:p>
        </w:tc>
        <w:tc>
          <w:tcPr>
            <w:tcW w:w="87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Фотографии,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 специальная литература.</w:t>
            </w:r>
          </w:p>
        </w:tc>
        <w:tc>
          <w:tcPr>
            <w:tcW w:w="9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Промежуточный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работ, Викторина «Народные промыслы»</w:t>
            </w:r>
          </w:p>
        </w:tc>
      </w:tr>
      <w:tr w:rsidR="00C07D28" w:rsidRPr="00423B49" w:rsidTr="0008778A">
        <w:tc>
          <w:tcPr>
            <w:tcW w:w="32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5</w:t>
            </w:r>
          </w:p>
        </w:tc>
        <w:tc>
          <w:tcPr>
            <w:tcW w:w="10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 сказочной стране «Дизайн».</w:t>
            </w:r>
          </w:p>
        </w:tc>
        <w:tc>
          <w:tcPr>
            <w:tcW w:w="91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Групповой, практическое занятие</w:t>
            </w:r>
          </w:p>
        </w:tc>
        <w:tc>
          <w:tcPr>
            <w:tcW w:w="9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наглядный, упражнения</w:t>
            </w:r>
          </w:p>
        </w:tc>
        <w:tc>
          <w:tcPr>
            <w:tcW w:w="87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Фотографии, специальная литература</w:t>
            </w:r>
          </w:p>
        </w:tc>
        <w:tc>
          <w:tcPr>
            <w:tcW w:w="9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32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6</w:t>
            </w:r>
          </w:p>
        </w:tc>
        <w:tc>
          <w:tcPr>
            <w:tcW w:w="10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Нетрадиционные техники рисования.</w:t>
            </w:r>
          </w:p>
        </w:tc>
        <w:tc>
          <w:tcPr>
            <w:tcW w:w="91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Фронтальный, практическое занятие</w:t>
            </w:r>
          </w:p>
        </w:tc>
        <w:tc>
          <w:tcPr>
            <w:tcW w:w="9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наглядный. упражнения,</w:t>
            </w:r>
          </w:p>
        </w:tc>
        <w:tc>
          <w:tcPr>
            <w:tcW w:w="87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Фотографии, специальная литература</w:t>
            </w:r>
          </w:p>
        </w:tc>
        <w:tc>
          <w:tcPr>
            <w:tcW w:w="9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rPr>
          <w:trHeight w:val="885"/>
        </w:trPr>
        <w:tc>
          <w:tcPr>
            <w:tcW w:w="32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7</w:t>
            </w:r>
          </w:p>
        </w:tc>
        <w:tc>
          <w:tcPr>
            <w:tcW w:w="10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Выставочная работа.</w:t>
            </w:r>
          </w:p>
        </w:tc>
        <w:tc>
          <w:tcPr>
            <w:tcW w:w="91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Коллективно-групповой, практическая работа</w:t>
            </w:r>
          </w:p>
        </w:tc>
        <w:tc>
          <w:tcPr>
            <w:tcW w:w="9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Работа по образцу, упражнения</w:t>
            </w:r>
          </w:p>
        </w:tc>
        <w:tc>
          <w:tcPr>
            <w:tcW w:w="87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Схема оформления работ, мольберты</w:t>
            </w:r>
          </w:p>
        </w:tc>
        <w:tc>
          <w:tcPr>
            <w:tcW w:w="9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Итоговый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32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8</w:t>
            </w:r>
          </w:p>
        </w:tc>
        <w:tc>
          <w:tcPr>
            <w:tcW w:w="10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Итоговое занятие.</w:t>
            </w:r>
          </w:p>
        </w:tc>
        <w:tc>
          <w:tcPr>
            <w:tcW w:w="91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21"/>
                <w:szCs w:val="21"/>
                <w:lang w:eastAsia="ru-RU"/>
              </w:rPr>
            </w:pPr>
          </w:p>
        </w:tc>
        <w:tc>
          <w:tcPr>
            <w:tcW w:w="9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21"/>
                <w:szCs w:val="21"/>
                <w:lang w:eastAsia="ru-RU"/>
              </w:rPr>
            </w:pPr>
          </w:p>
        </w:tc>
        <w:tc>
          <w:tcPr>
            <w:tcW w:w="87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21"/>
                <w:szCs w:val="21"/>
                <w:lang w:eastAsia="ru-RU"/>
              </w:rPr>
            </w:pPr>
          </w:p>
        </w:tc>
        <w:tc>
          <w:tcPr>
            <w:tcW w:w="9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Отчетная выставка</w:t>
            </w:r>
          </w:p>
        </w:tc>
      </w:tr>
    </w:tbl>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Второго года обучения</w:t>
      </w:r>
    </w:p>
    <w:tbl>
      <w:tblPr>
        <w:tblW w:w="11557" w:type="dxa"/>
        <w:tblInd w:w="-1161" w:type="dxa"/>
        <w:shd w:val="clear" w:color="auto" w:fill="FFFFFF"/>
        <w:tblCellMar>
          <w:top w:w="105" w:type="dxa"/>
          <w:left w:w="105" w:type="dxa"/>
          <w:bottom w:w="105" w:type="dxa"/>
          <w:right w:w="105" w:type="dxa"/>
        </w:tblCellMar>
        <w:tblLook w:val="04A0"/>
      </w:tblPr>
      <w:tblGrid>
        <w:gridCol w:w="850"/>
        <w:gridCol w:w="2935"/>
        <w:gridCol w:w="2012"/>
        <w:gridCol w:w="2033"/>
        <w:gridCol w:w="1958"/>
        <w:gridCol w:w="1769"/>
      </w:tblGrid>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w:t>
            </w:r>
          </w:p>
          <w:p w:rsidR="00F366AC" w:rsidRPr="00423B49" w:rsidRDefault="00C07D28" w:rsidP="00F366AC">
            <w:pPr>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b/>
                <w:bCs/>
                <w:color w:val="000000"/>
                <w:sz w:val="21"/>
                <w:szCs w:val="21"/>
                <w:lang w:eastAsia="ru-RU"/>
              </w:rPr>
              <w:t>п</w:t>
            </w:r>
            <w:proofErr w:type="spellEnd"/>
            <w:r w:rsidRPr="00423B49">
              <w:rPr>
                <w:rFonts w:ascii="Arial" w:eastAsia="Times New Roman" w:hAnsi="Arial" w:cs="Arial"/>
                <w:b/>
                <w:bCs/>
                <w:color w:val="000000"/>
                <w:sz w:val="21"/>
                <w:szCs w:val="21"/>
                <w:lang w:eastAsia="ru-RU"/>
              </w:rPr>
              <w:t>/</w:t>
            </w:r>
            <w:proofErr w:type="spellStart"/>
            <w:r w:rsidRPr="00423B49">
              <w:rPr>
                <w:rFonts w:ascii="Arial" w:eastAsia="Times New Roman" w:hAnsi="Arial" w:cs="Arial"/>
                <w:b/>
                <w:bCs/>
                <w:color w:val="000000"/>
                <w:sz w:val="21"/>
                <w:szCs w:val="21"/>
                <w:lang w:eastAsia="ru-RU"/>
              </w:rPr>
              <w:t>п</w:t>
            </w:r>
            <w:proofErr w:type="spellEnd"/>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Раздел или тема</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программы</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Форма</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организации</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и форма проведения</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занятий</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Методы и</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приемы</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организации</w:t>
            </w:r>
          </w:p>
          <w:p w:rsidR="00C07D28" w:rsidRPr="00423B49" w:rsidRDefault="00C07D28" w:rsidP="00F366AC">
            <w:pPr>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b/>
                <w:bCs/>
                <w:color w:val="000000"/>
                <w:sz w:val="21"/>
                <w:szCs w:val="21"/>
                <w:lang w:eastAsia="ru-RU"/>
              </w:rPr>
              <w:t>учебно</w:t>
            </w:r>
            <w:proofErr w:type="spellEnd"/>
            <w:r w:rsidRPr="00423B49">
              <w:rPr>
                <w:rFonts w:ascii="Arial" w:eastAsia="Times New Roman" w:hAnsi="Arial" w:cs="Arial"/>
                <w:b/>
                <w:bCs/>
                <w:color w:val="000000"/>
                <w:sz w:val="21"/>
                <w:szCs w:val="21"/>
                <w:lang w:eastAsia="ru-RU"/>
              </w:rPr>
              <w:t xml:space="preserve"> – воспитательного</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процесса</w:t>
            </w: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Дидактический</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материал,</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техническое</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оснащение занятий</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Вид и форма контроля, форма предъявления результата</w:t>
            </w:r>
          </w:p>
        </w:tc>
      </w:tr>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w:t>
            </w:r>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Вводное занятие. Беседы по технике безопасности.</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Фронтальный,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Комбинированное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Словесный, беседа.</w:t>
            </w: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Памятки,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Вводный.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Тестирование</w:t>
            </w:r>
          </w:p>
        </w:tc>
      </w:tr>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пейзажа.</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Индивидуально – фронтальный,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Наглядный, упражнения, тренировки</w:t>
            </w: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Репродукции картин,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w:t>
            </w:r>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портрета.</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Индивидуально – фронтальный,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Наглядный, упражнения, тренировки</w:t>
            </w: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Репродукции картин,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Сказочный жанр.</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Фронтальный,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наглядный. упражнения,</w:t>
            </w: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Фотографии, специальная литература</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5</w:t>
            </w:r>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натюрморта.</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Фронтальный,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наглядный. упражнения,</w:t>
            </w: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Репродукции картин,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Муляжи и предметы быта</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6</w:t>
            </w:r>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Анималистический жанр.</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Групповой,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наглядный, упражнения</w:t>
            </w: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Фотографии, специальная литература, презентация</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Викторина «Как я знаю искусство»</w:t>
            </w:r>
          </w:p>
        </w:tc>
      </w:tr>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7</w:t>
            </w:r>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Бытовой жанр.</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Фронтальный,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наглядный. упражнения,</w:t>
            </w: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Репродукции картин,</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предметы быта</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Кроссворд</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«Быт в Кубанской семье»</w:t>
            </w:r>
          </w:p>
        </w:tc>
      </w:tr>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8</w:t>
            </w:r>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Конкурсное игровое занятие. Художественный аукцион в </w:t>
            </w:r>
            <w:proofErr w:type="spellStart"/>
            <w:r w:rsidRPr="00423B49">
              <w:rPr>
                <w:rFonts w:ascii="Arial" w:eastAsia="Times New Roman" w:hAnsi="Arial" w:cs="Arial"/>
                <w:color w:val="000000"/>
                <w:sz w:val="21"/>
                <w:szCs w:val="21"/>
                <w:lang w:eastAsia="ru-RU"/>
              </w:rPr>
              <w:t>Краскограде</w:t>
            </w:r>
            <w:proofErr w:type="spellEnd"/>
            <w:r w:rsidRPr="00423B49">
              <w:rPr>
                <w:rFonts w:ascii="Arial" w:eastAsia="Times New Roman" w:hAnsi="Arial" w:cs="Arial"/>
                <w:color w:val="000000"/>
                <w:sz w:val="21"/>
                <w:szCs w:val="21"/>
                <w:lang w:eastAsia="ru-RU"/>
              </w:rPr>
              <w:t>.</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Фронтальный,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Словесный, беседа. Игра в художественные торги.</w:t>
            </w: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 репродукции картин,</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Беседы «По музеям мира»</w:t>
            </w:r>
          </w:p>
        </w:tc>
      </w:tr>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9</w:t>
            </w:r>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Художественные промыслы России.</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Групповой,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Практический, наглядный, беседа </w:t>
            </w:r>
            <w:r w:rsidRPr="00423B49">
              <w:rPr>
                <w:rFonts w:ascii="Arial" w:eastAsia="Times New Roman" w:hAnsi="Arial" w:cs="Arial"/>
                <w:color w:val="000000"/>
                <w:sz w:val="21"/>
                <w:szCs w:val="21"/>
                <w:lang w:eastAsia="ru-RU"/>
              </w:rPr>
              <w:lastRenderedPageBreak/>
              <w:t>«Народные промыслы»</w:t>
            </w: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 xml:space="preserve">Фотографии,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 </w:t>
            </w:r>
            <w:r w:rsidRPr="00423B49">
              <w:rPr>
                <w:rFonts w:ascii="Arial" w:eastAsia="Times New Roman" w:hAnsi="Arial" w:cs="Arial"/>
                <w:color w:val="000000"/>
                <w:sz w:val="21"/>
                <w:szCs w:val="21"/>
                <w:lang w:eastAsia="ru-RU"/>
              </w:rPr>
              <w:lastRenderedPageBreak/>
              <w:t>специальная литература.</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Выставка </w:t>
            </w:r>
            <w:r w:rsidRPr="00423B49">
              <w:rPr>
                <w:rFonts w:ascii="Arial" w:eastAsia="Times New Roman" w:hAnsi="Arial" w:cs="Arial"/>
                <w:color w:val="000000"/>
                <w:sz w:val="21"/>
                <w:szCs w:val="21"/>
                <w:lang w:eastAsia="ru-RU"/>
              </w:rPr>
              <w:lastRenderedPageBreak/>
              <w:t>учебных работ</w:t>
            </w:r>
          </w:p>
        </w:tc>
      </w:tr>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10</w:t>
            </w:r>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Выставочная работа.</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Коллективно-групповой, практическая работа</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упражнения</w:t>
            </w: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Схема оформления работ, мольберты</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Итоговый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8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11</w:t>
            </w:r>
          </w:p>
        </w:tc>
        <w:tc>
          <w:tcPr>
            <w:tcW w:w="2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Итоговое занятие.</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21"/>
                <w:szCs w:val="21"/>
                <w:lang w:eastAsia="ru-RU"/>
              </w:rPr>
            </w:pP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21"/>
                <w:szCs w:val="21"/>
                <w:lang w:eastAsia="ru-RU"/>
              </w:rPr>
            </w:pPr>
          </w:p>
        </w:tc>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21"/>
                <w:szCs w:val="21"/>
                <w:lang w:eastAsia="ru-RU"/>
              </w:rPr>
            </w:pP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Отчетная выставка</w:t>
            </w:r>
          </w:p>
        </w:tc>
      </w:tr>
    </w:tbl>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Третьего года обучения</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tbl>
      <w:tblPr>
        <w:tblW w:w="11199" w:type="dxa"/>
        <w:tblInd w:w="-1161" w:type="dxa"/>
        <w:shd w:val="clear" w:color="auto" w:fill="FFFFFF"/>
        <w:tblCellMar>
          <w:top w:w="105" w:type="dxa"/>
          <w:left w:w="105" w:type="dxa"/>
          <w:bottom w:w="105" w:type="dxa"/>
          <w:right w:w="105" w:type="dxa"/>
        </w:tblCellMar>
        <w:tblLook w:val="04A0"/>
      </w:tblPr>
      <w:tblGrid>
        <w:gridCol w:w="567"/>
        <w:gridCol w:w="2438"/>
        <w:gridCol w:w="2012"/>
        <w:gridCol w:w="2033"/>
        <w:gridCol w:w="1927"/>
        <w:gridCol w:w="2222"/>
      </w:tblGrid>
      <w:tr w:rsidR="00C07D28" w:rsidRPr="00423B49" w:rsidTr="0008778A">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w:t>
            </w:r>
          </w:p>
          <w:p w:rsidR="00F366AC" w:rsidRPr="00423B49" w:rsidRDefault="00C07D28" w:rsidP="00F366AC">
            <w:pPr>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b/>
                <w:bCs/>
                <w:color w:val="000000"/>
                <w:sz w:val="21"/>
                <w:szCs w:val="21"/>
                <w:lang w:eastAsia="ru-RU"/>
              </w:rPr>
              <w:t>п</w:t>
            </w:r>
            <w:proofErr w:type="spellEnd"/>
            <w:r w:rsidRPr="00423B49">
              <w:rPr>
                <w:rFonts w:ascii="Arial" w:eastAsia="Times New Roman" w:hAnsi="Arial" w:cs="Arial"/>
                <w:b/>
                <w:bCs/>
                <w:color w:val="000000"/>
                <w:sz w:val="21"/>
                <w:szCs w:val="21"/>
                <w:lang w:eastAsia="ru-RU"/>
              </w:rPr>
              <w:t>/</w:t>
            </w:r>
            <w:proofErr w:type="spellStart"/>
            <w:r w:rsidRPr="00423B49">
              <w:rPr>
                <w:rFonts w:ascii="Arial" w:eastAsia="Times New Roman" w:hAnsi="Arial" w:cs="Arial"/>
                <w:b/>
                <w:bCs/>
                <w:color w:val="000000"/>
                <w:sz w:val="21"/>
                <w:szCs w:val="21"/>
                <w:lang w:eastAsia="ru-RU"/>
              </w:rPr>
              <w:t>п</w:t>
            </w:r>
            <w:proofErr w:type="spellEnd"/>
          </w:p>
        </w:tc>
        <w:tc>
          <w:tcPr>
            <w:tcW w:w="24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Раздел или тема</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программы</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Форма</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организации</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и форма проведения</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занятий</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Методы и</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приемы</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организации</w:t>
            </w:r>
          </w:p>
          <w:p w:rsidR="00C07D28" w:rsidRPr="00423B49" w:rsidRDefault="00C07D28" w:rsidP="00F366AC">
            <w:pPr>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b/>
                <w:bCs/>
                <w:color w:val="000000"/>
                <w:sz w:val="21"/>
                <w:szCs w:val="21"/>
                <w:lang w:eastAsia="ru-RU"/>
              </w:rPr>
              <w:t>учебно</w:t>
            </w:r>
            <w:proofErr w:type="spellEnd"/>
            <w:r w:rsidRPr="00423B49">
              <w:rPr>
                <w:rFonts w:ascii="Arial" w:eastAsia="Times New Roman" w:hAnsi="Arial" w:cs="Arial"/>
                <w:b/>
                <w:bCs/>
                <w:color w:val="000000"/>
                <w:sz w:val="21"/>
                <w:szCs w:val="21"/>
                <w:lang w:eastAsia="ru-RU"/>
              </w:rPr>
              <w:t xml:space="preserve"> – воспитательного</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процесса</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Дидактический</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материал,</w:t>
            </w:r>
          </w:p>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техническое</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оснащение занятий</w:t>
            </w:r>
          </w:p>
        </w:tc>
        <w:tc>
          <w:tcPr>
            <w:tcW w:w="22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Вид и форма контроля, форма предъявления результата</w:t>
            </w:r>
          </w:p>
        </w:tc>
      </w:tr>
      <w:tr w:rsidR="00C07D28" w:rsidRPr="00423B49" w:rsidTr="0008778A">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w:t>
            </w:r>
          </w:p>
        </w:tc>
        <w:tc>
          <w:tcPr>
            <w:tcW w:w="24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Вводное занятие. Беседы по технике безопасности.</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Фронтальный,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Комбинированное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Словесный, беседа.</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Памятки,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w:t>
            </w:r>
          </w:p>
        </w:tc>
        <w:tc>
          <w:tcPr>
            <w:tcW w:w="22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Вводный.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Кроссворд</w:t>
            </w:r>
          </w:p>
        </w:tc>
      </w:tr>
      <w:tr w:rsidR="00C07D28" w:rsidRPr="00423B49" w:rsidTr="0008778A">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2</w:t>
            </w:r>
          </w:p>
        </w:tc>
        <w:tc>
          <w:tcPr>
            <w:tcW w:w="24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пейзажа.</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Индивидуально – фронтальный,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Наглядный, упражнения, тренировки</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Репродукции картин,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w:t>
            </w:r>
          </w:p>
        </w:tc>
        <w:tc>
          <w:tcPr>
            <w:tcW w:w="22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3</w:t>
            </w:r>
          </w:p>
        </w:tc>
        <w:tc>
          <w:tcPr>
            <w:tcW w:w="24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портрета.</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Индивидуально – фронтальный,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Наглядный, упражнения, тренировки</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Репродукции картин,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w:t>
            </w:r>
          </w:p>
        </w:tc>
        <w:tc>
          <w:tcPr>
            <w:tcW w:w="22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4</w:t>
            </w:r>
          </w:p>
        </w:tc>
        <w:tc>
          <w:tcPr>
            <w:tcW w:w="24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Жанр натюрморта</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Фронтальный,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наглядный. упражнения,</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Репродукции картин,</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Муляжи и предметы быта</w:t>
            </w:r>
          </w:p>
        </w:tc>
        <w:tc>
          <w:tcPr>
            <w:tcW w:w="22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5</w:t>
            </w:r>
          </w:p>
        </w:tc>
        <w:tc>
          <w:tcPr>
            <w:tcW w:w="24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Декоративная работа</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Групповой,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наглядный, упражнения</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Фотографии, специальная литература, схемы и эскизы</w:t>
            </w:r>
          </w:p>
        </w:tc>
        <w:tc>
          <w:tcPr>
            <w:tcW w:w="22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Викторина «Русское народное искусство»</w:t>
            </w:r>
          </w:p>
        </w:tc>
      </w:tr>
      <w:tr w:rsidR="00C07D28" w:rsidRPr="00423B49" w:rsidTr="0008778A">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6</w:t>
            </w:r>
          </w:p>
        </w:tc>
        <w:tc>
          <w:tcPr>
            <w:tcW w:w="24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Анималистический жанр.</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Фронтальный,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наглядный. упражнения,</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Репродукции картин, </w:t>
            </w:r>
            <w:proofErr w:type="spellStart"/>
            <w:r w:rsidRPr="00423B49">
              <w:rPr>
                <w:rFonts w:ascii="Arial" w:eastAsia="Times New Roman" w:hAnsi="Arial" w:cs="Arial"/>
                <w:color w:val="000000"/>
                <w:sz w:val="21"/>
                <w:szCs w:val="21"/>
                <w:lang w:eastAsia="ru-RU"/>
              </w:rPr>
              <w:t>мультимедийные</w:t>
            </w:r>
            <w:proofErr w:type="spellEnd"/>
            <w:r w:rsidRPr="00423B49">
              <w:rPr>
                <w:rFonts w:ascii="Arial" w:eastAsia="Times New Roman" w:hAnsi="Arial" w:cs="Arial"/>
                <w:color w:val="000000"/>
                <w:sz w:val="21"/>
                <w:szCs w:val="21"/>
                <w:lang w:eastAsia="ru-RU"/>
              </w:rPr>
              <w:t xml:space="preserve"> материалы</w:t>
            </w:r>
          </w:p>
        </w:tc>
        <w:tc>
          <w:tcPr>
            <w:tcW w:w="22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7</w:t>
            </w:r>
          </w:p>
        </w:tc>
        <w:tc>
          <w:tcPr>
            <w:tcW w:w="24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Графика</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Фронтальный, 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 наглядный. упражнения,</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Фотографии, специальная литература</w:t>
            </w:r>
          </w:p>
        </w:tc>
        <w:tc>
          <w:tcPr>
            <w:tcW w:w="22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Контрольный тест «Искусство Графики»</w:t>
            </w:r>
          </w:p>
        </w:tc>
      </w:tr>
      <w:tr w:rsidR="00C07D28" w:rsidRPr="00423B49" w:rsidTr="0008778A">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8</w:t>
            </w:r>
          </w:p>
        </w:tc>
        <w:tc>
          <w:tcPr>
            <w:tcW w:w="24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Дизайн</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Групповой, </w:t>
            </w:r>
            <w:r w:rsidRPr="00423B49">
              <w:rPr>
                <w:rFonts w:ascii="Arial" w:eastAsia="Times New Roman" w:hAnsi="Arial" w:cs="Arial"/>
                <w:color w:val="000000"/>
                <w:sz w:val="21"/>
                <w:szCs w:val="21"/>
                <w:lang w:eastAsia="ru-RU"/>
              </w:rPr>
              <w:lastRenderedPageBreak/>
              <w:t>практическое занятие</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 xml:space="preserve">Практический, </w:t>
            </w:r>
            <w:r w:rsidRPr="00423B49">
              <w:rPr>
                <w:rFonts w:ascii="Arial" w:eastAsia="Times New Roman" w:hAnsi="Arial" w:cs="Arial"/>
                <w:color w:val="000000"/>
                <w:sz w:val="21"/>
                <w:szCs w:val="21"/>
                <w:lang w:eastAsia="ru-RU"/>
              </w:rPr>
              <w:lastRenderedPageBreak/>
              <w:t>наглядный, упражнения</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 xml:space="preserve">Фотографии, </w:t>
            </w:r>
            <w:r w:rsidRPr="00423B49">
              <w:rPr>
                <w:rFonts w:ascii="Arial" w:eastAsia="Times New Roman" w:hAnsi="Arial" w:cs="Arial"/>
                <w:color w:val="000000"/>
                <w:sz w:val="21"/>
                <w:szCs w:val="21"/>
                <w:lang w:eastAsia="ru-RU"/>
              </w:rPr>
              <w:lastRenderedPageBreak/>
              <w:t>специальная литература</w:t>
            </w:r>
          </w:p>
        </w:tc>
        <w:tc>
          <w:tcPr>
            <w:tcW w:w="22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Текущий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Выставка учебных работ</w:t>
            </w:r>
          </w:p>
        </w:tc>
      </w:tr>
      <w:tr w:rsidR="00C07D28" w:rsidRPr="00423B49" w:rsidTr="0008778A">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lastRenderedPageBreak/>
              <w:t>9</w:t>
            </w:r>
          </w:p>
        </w:tc>
        <w:tc>
          <w:tcPr>
            <w:tcW w:w="24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Выставочная работа.</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Коллективно-групповой, практическая работа</w:t>
            </w: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Практический,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упражнения</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Схема оформления работ, мольберты</w:t>
            </w:r>
          </w:p>
        </w:tc>
        <w:tc>
          <w:tcPr>
            <w:tcW w:w="22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7D28"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Итоговый</w:t>
            </w:r>
          </w:p>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Выставка учебных работ</w:t>
            </w:r>
          </w:p>
        </w:tc>
      </w:tr>
      <w:tr w:rsidR="00C07D28" w:rsidRPr="00423B49" w:rsidTr="0008778A">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10</w:t>
            </w:r>
          </w:p>
        </w:tc>
        <w:tc>
          <w:tcPr>
            <w:tcW w:w="24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Итоговое занятие.</w:t>
            </w:r>
          </w:p>
        </w:tc>
        <w:tc>
          <w:tcPr>
            <w:tcW w:w="20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21"/>
                <w:szCs w:val="21"/>
                <w:lang w:eastAsia="ru-RU"/>
              </w:rPr>
            </w:pPr>
          </w:p>
        </w:tc>
        <w:tc>
          <w:tcPr>
            <w:tcW w:w="20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21"/>
                <w:szCs w:val="21"/>
                <w:lang w:eastAsia="ru-RU"/>
              </w:rPr>
            </w:pP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F366AC" w:rsidP="00F366AC">
            <w:pPr>
              <w:spacing w:after="150" w:line="240" w:lineRule="auto"/>
              <w:rPr>
                <w:rFonts w:ascii="Arial" w:eastAsia="Times New Roman" w:hAnsi="Arial" w:cs="Arial"/>
                <w:color w:val="000000"/>
                <w:sz w:val="21"/>
                <w:szCs w:val="21"/>
                <w:lang w:eastAsia="ru-RU"/>
              </w:rPr>
            </w:pPr>
          </w:p>
        </w:tc>
        <w:tc>
          <w:tcPr>
            <w:tcW w:w="22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366AC" w:rsidRPr="00423B49" w:rsidRDefault="00C07D28" w:rsidP="00F366AC">
            <w:pPr>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Отчетная выставка</w:t>
            </w:r>
          </w:p>
        </w:tc>
      </w:tr>
    </w:tbl>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t>Материально- техническое обеспечение ОП</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Успешная реализация программы и достижения, обучающихся во многом зависят от правильной организации рабочего пространства в кабинете.</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Стены помещения, в котором проходят занятия, украшены лучшими детскими работами.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Комната для занятий хорошо освещена (естественным и электрическим светом) и оборудована необходимой мебелью: столами, стульями, шкафами и мольбертами.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Для работы имеется небольшое количество наглядного и учебного материала (натюрмортный фонд, драпировки, изделия народных промыслов, схемы и зарисовки).</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Для хранения лучших детских работ разных лет имеются специальные папки. В учебном помещении имеется специальный методический материал, библиотека по искусству, а также современные технические средства обучения – ноутбук и телевизор.</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08778A" w:rsidP="0008778A">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C07D28" w:rsidRPr="00423B49">
        <w:rPr>
          <w:rFonts w:ascii="Arial" w:eastAsia="Times New Roman" w:hAnsi="Arial" w:cs="Arial"/>
          <w:b/>
          <w:bCs/>
          <w:color w:val="000000"/>
          <w:sz w:val="21"/>
          <w:szCs w:val="21"/>
          <w:lang w:eastAsia="ru-RU"/>
        </w:rPr>
        <w:t>Литература для обучающихся</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numPr>
          <w:ilvl w:val="0"/>
          <w:numId w:val="1"/>
        </w:numPr>
        <w:shd w:val="clear" w:color="auto" w:fill="FFFFFF"/>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color w:val="000000"/>
          <w:sz w:val="21"/>
          <w:szCs w:val="21"/>
          <w:lang w:eastAsia="ru-RU"/>
        </w:rPr>
        <w:t>Галян</w:t>
      </w:r>
      <w:proofErr w:type="spellEnd"/>
      <w:r w:rsidRPr="00423B49">
        <w:rPr>
          <w:rFonts w:ascii="Arial" w:eastAsia="Times New Roman" w:hAnsi="Arial" w:cs="Arial"/>
          <w:color w:val="000000"/>
          <w:sz w:val="21"/>
          <w:szCs w:val="21"/>
          <w:lang w:eastAsia="ru-RU"/>
        </w:rPr>
        <w:t xml:space="preserve"> Т.В. Весёлые уроки волшебника Карандаша: Я рисую натюрморт. – Ростов на Дону: ООО «Удача», 2008</w:t>
      </w:r>
    </w:p>
    <w:p w:rsidR="00C07D28" w:rsidRPr="00423B49" w:rsidRDefault="00C07D28" w:rsidP="00C07D28">
      <w:pPr>
        <w:numPr>
          <w:ilvl w:val="0"/>
          <w:numId w:val="1"/>
        </w:numPr>
        <w:shd w:val="clear" w:color="auto" w:fill="FFFFFF"/>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color w:val="000000"/>
          <w:sz w:val="21"/>
          <w:szCs w:val="21"/>
          <w:lang w:eastAsia="ru-RU"/>
        </w:rPr>
        <w:t>Руббра</w:t>
      </w:r>
      <w:proofErr w:type="spellEnd"/>
      <w:r w:rsidRPr="00423B49">
        <w:rPr>
          <w:rFonts w:ascii="Arial" w:eastAsia="Times New Roman" w:hAnsi="Arial" w:cs="Arial"/>
          <w:color w:val="000000"/>
          <w:sz w:val="21"/>
          <w:szCs w:val="21"/>
          <w:lang w:eastAsia="ru-RU"/>
        </w:rPr>
        <w:t xml:space="preserve"> Б. Учитесь рисовать портреты. ООО «Попурри» 2003</w:t>
      </w:r>
    </w:p>
    <w:p w:rsidR="00C07D28" w:rsidRPr="00423B49" w:rsidRDefault="00C07D28" w:rsidP="00C07D28">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Простые уроки рисования. «Море». Журнал для детей от 7 до 13 лет. ООО «Издательство «Доброе слово»» 2012</w:t>
      </w:r>
    </w:p>
    <w:p w:rsidR="00C07D28" w:rsidRPr="00423B49" w:rsidRDefault="00C07D28" w:rsidP="00C07D28">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Простые уроки рисования. «Цирк». Журнал для детей от 7 до 13 лет. ООО «Издательство «Доброе слово»» 2012</w:t>
      </w:r>
    </w:p>
    <w:p w:rsidR="00C07D28" w:rsidRPr="00423B49" w:rsidRDefault="00C07D28" w:rsidP="00C07D28">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Простые уроки рисования. «Замки, дворцы, крепости». Журнал для детей от 7 до 13 лет. ООО «Издательство «Доброе слово»» 2012</w:t>
      </w:r>
    </w:p>
    <w:p w:rsidR="00C07D28" w:rsidRPr="00423B49" w:rsidRDefault="00C07D28" w:rsidP="00C07D28">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Простые уроки рисования. «Горы». Журнал для детей от 7 до 13 лет. ООО «Издательство «Доброе слово»» 2012</w:t>
      </w:r>
    </w:p>
    <w:p w:rsidR="00C07D28" w:rsidRPr="00423B49" w:rsidRDefault="00C07D28" w:rsidP="00C07D28">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Простые уроки рисования. «Рыцари и дамы». Журнал для детей от 7 до 13 лет. ООО «Издательство «Доброе слово»» 2012</w:t>
      </w:r>
    </w:p>
    <w:p w:rsidR="00C07D28" w:rsidRPr="00423B49" w:rsidRDefault="00C07D28" w:rsidP="00C07D28">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Простые уроки рисования. «Прикладное искусство». Журнал для детей от 7 до 13 лет. ООО «Издательство «Доброе слово»» 2012</w:t>
      </w:r>
    </w:p>
    <w:p w:rsidR="00C07D28" w:rsidRPr="00423B49" w:rsidRDefault="00C07D28" w:rsidP="00C07D28">
      <w:pPr>
        <w:numPr>
          <w:ilvl w:val="0"/>
          <w:numId w:val="1"/>
        </w:numPr>
        <w:shd w:val="clear" w:color="auto" w:fill="FFFFFF"/>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color w:val="000000"/>
          <w:sz w:val="21"/>
          <w:szCs w:val="21"/>
          <w:lang w:eastAsia="ru-RU"/>
        </w:rPr>
        <w:t>Руббра</w:t>
      </w:r>
      <w:proofErr w:type="spellEnd"/>
      <w:r w:rsidRPr="00423B49">
        <w:rPr>
          <w:rFonts w:ascii="Arial" w:eastAsia="Times New Roman" w:hAnsi="Arial" w:cs="Arial"/>
          <w:color w:val="000000"/>
          <w:sz w:val="21"/>
          <w:szCs w:val="21"/>
          <w:lang w:eastAsia="ru-RU"/>
        </w:rPr>
        <w:t xml:space="preserve"> Б. Учитесь рисовать портреты. ООО «Попурри» 2003</w:t>
      </w:r>
    </w:p>
    <w:p w:rsidR="00C07D28" w:rsidRPr="00423B49" w:rsidRDefault="00C07D28" w:rsidP="00C07D28">
      <w:pPr>
        <w:numPr>
          <w:ilvl w:val="0"/>
          <w:numId w:val="1"/>
        </w:numPr>
        <w:shd w:val="clear" w:color="auto" w:fill="FFFFFF"/>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color w:val="000000"/>
          <w:sz w:val="21"/>
          <w:szCs w:val="21"/>
          <w:lang w:eastAsia="ru-RU"/>
        </w:rPr>
        <w:t>Шалаева</w:t>
      </w:r>
      <w:proofErr w:type="spellEnd"/>
      <w:r w:rsidRPr="00423B49">
        <w:rPr>
          <w:rFonts w:ascii="Arial" w:eastAsia="Times New Roman" w:hAnsi="Arial" w:cs="Arial"/>
          <w:color w:val="000000"/>
          <w:sz w:val="21"/>
          <w:szCs w:val="21"/>
          <w:lang w:eastAsia="ru-RU"/>
        </w:rPr>
        <w:t xml:space="preserve"> Г.П.. Рисование. Первый учебник вашего малыша.- М.: ООО « Издательство «ЭКСМО»», 2004</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r w:rsidRPr="00423B49">
        <w:rPr>
          <w:rFonts w:ascii="Arial" w:eastAsia="Times New Roman" w:hAnsi="Arial" w:cs="Arial"/>
          <w:b/>
          <w:bCs/>
          <w:color w:val="000000"/>
          <w:sz w:val="21"/>
          <w:szCs w:val="21"/>
          <w:lang w:eastAsia="ru-RU"/>
        </w:rPr>
        <w:lastRenderedPageBreak/>
        <w:t>Литература для педагога</w:t>
      </w:r>
    </w:p>
    <w:p w:rsidR="00C07D28" w:rsidRPr="00423B49" w:rsidRDefault="00C07D28" w:rsidP="00C07D28">
      <w:pPr>
        <w:shd w:val="clear" w:color="auto" w:fill="FFFFFF"/>
        <w:spacing w:after="150" w:line="240" w:lineRule="auto"/>
        <w:jc w:val="center"/>
        <w:rPr>
          <w:rFonts w:ascii="Arial" w:eastAsia="Times New Roman" w:hAnsi="Arial" w:cs="Arial"/>
          <w:color w:val="000000"/>
          <w:sz w:val="21"/>
          <w:szCs w:val="21"/>
          <w:lang w:eastAsia="ru-RU"/>
        </w:rPr>
      </w:pPr>
    </w:p>
    <w:p w:rsidR="00C07D28" w:rsidRPr="00423B49" w:rsidRDefault="00C07D28" w:rsidP="00C07D2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Альбрехт Е.И. Учебный рисунок фигуры человека. –М.: АСТ; Донецк: Сталкер,2007</w:t>
      </w:r>
    </w:p>
    <w:p w:rsidR="00C07D28" w:rsidRPr="00423B49" w:rsidRDefault="00C07D28" w:rsidP="00C07D2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Астахов Ю.А. 50 Великих русских художников: Иллюстрированная энциклопедия. – М.: «Издательство Белый город». 2008</w:t>
      </w:r>
    </w:p>
    <w:p w:rsidR="00C07D28" w:rsidRPr="00423B49" w:rsidRDefault="00C07D28" w:rsidP="00C07D28">
      <w:pPr>
        <w:numPr>
          <w:ilvl w:val="0"/>
          <w:numId w:val="2"/>
        </w:numPr>
        <w:shd w:val="clear" w:color="auto" w:fill="FFFFFF"/>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color w:val="000000"/>
          <w:sz w:val="21"/>
          <w:szCs w:val="21"/>
          <w:lang w:eastAsia="ru-RU"/>
        </w:rPr>
        <w:t>Компанцева</w:t>
      </w:r>
      <w:proofErr w:type="spellEnd"/>
      <w:r w:rsidRPr="00423B49">
        <w:rPr>
          <w:rFonts w:ascii="Arial" w:eastAsia="Times New Roman" w:hAnsi="Arial" w:cs="Arial"/>
          <w:color w:val="000000"/>
          <w:sz w:val="21"/>
          <w:szCs w:val="21"/>
          <w:lang w:eastAsia="ru-RU"/>
        </w:rPr>
        <w:t xml:space="preserve"> Л.В. Поэтический образ природы в детском рисунке. Пособие для воспитателя в детском саду. –М.: Просвещение 1985</w:t>
      </w:r>
    </w:p>
    <w:p w:rsidR="00C07D28" w:rsidRPr="00423B49" w:rsidRDefault="00C07D28" w:rsidP="00C07D28">
      <w:pPr>
        <w:numPr>
          <w:ilvl w:val="0"/>
          <w:numId w:val="2"/>
        </w:numPr>
        <w:shd w:val="clear" w:color="auto" w:fill="FFFFFF"/>
        <w:spacing w:after="150" w:line="240" w:lineRule="auto"/>
        <w:rPr>
          <w:rFonts w:ascii="Arial" w:eastAsia="Times New Roman" w:hAnsi="Arial" w:cs="Arial"/>
          <w:color w:val="000000"/>
          <w:sz w:val="21"/>
          <w:szCs w:val="21"/>
          <w:lang w:eastAsia="ru-RU"/>
        </w:rPr>
      </w:pPr>
      <w:proofErr w:type="spellStart"/>
      <w:r w:rsidRPr="00423B49">
        <w:rPr>
          <w:rFonts w:ascii="Arial" w:eastAsia="Times New Roman" w:hAnsi="Arial" w:cs="Arial"/>
          <w:color w:val="000000"/>
          <w:sz w:val="21"/>
          <w:szCs w:val="21"/>
          <w:lang w:eastAsia="ru-RU"/>
        </w:rPr>
        <w:t>Руббра</w:t>
      </w:r>
      <w:proofErr w:type="spellEnd"/>
      <w:r w:rsidRPr="00423B49">
        <w:rPr>
          <w:rFonts w:ascii="Arial" w:eastAsia="Times New Roman" w:hAnsi="Arial" w:cs="Arial"/>
          <w:color w:val="000000"/>
          <w:sz w:val="21"/>
          <w:szCs w:val="21"/>
          <w:lang w:eastAsia="ru-RU"/>
        </w:rPr>
        <w:t xml:space="preserve"> Б. Учитесь рисовать портреты. ООО «Попурри» 2003</w:t>
      </w:r>
    </w:p>
    <w:p w:rsidR="00C07D28" w:rsidRPr="00423B49" w:rsidRDefault="00C07D28" w:rsidP="00C07D2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 xml:space="preserve">Сокольникова Н.М. Изобразительное искусство для детей. Волшебный мир красок. –М.: </w:t>
      </w:r>
      <w:proofErr w:type="spellStart"/>
      <w:r w:rsidRPr="00423B49">
        <w:rPr>
          <w:rFonts w:ascii="Arial" w:eastAsia="Times New Roman" w:hAnsi="Arial" w:cs="Arial"/>
          <w:color w:val="000000"/>
          <w:sz w:val="21"/>
          <w:szCs w:val="21"/>
          <w:lang w:eastAsia="ru-RU"/>
        </w:rPr>
        <w:t>Астрель</w:t>
      </w:r>
      <w:proofErr w:type="spellEnd"/>
      <w:r w:rsidRPr="00423B49">
        <w:rPr>
          <w:rFonts w:ascii="Arial" w:eastAsia="Times New Roman" w:hAnsi="Arial" w:cs="Arial"/>
          <w:color w:val="000000"/>
          <w:sz w:val="21"/>
          <w:szCs w:val="21"/>
          <w:lang w:eastAsia="ru-RU"/>
        </w:rPr>
        <w:t>. 2010</w:t>
      </w:r>
    </w:p>
    <w:p w:rsidR="00C07D28" w:rsidRPr="00423B49" w:rsidRDefault="00C07D28" w:rsidP="00C07D2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Чтобы ожили стены. Сборник. Изд.2-е.доп. –М.: «Молодая Гвардия». 1977</w:t>
      </w:r>
    </w:p>
    <w:p w:rsidR="00C07D28" w:rsidRPr="00423B49" w:rsidRDefault="00C07D28" w:rsidP="00C07D2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Свет и Цвет в живописи. Особенности изображения. -М.: ООО ТД « Издательство МИР КНИГИ», 2008</w:t>
      </w:r>
    </w:p>
    <w:p w:rsidR="00C07D28" w:rsidRPr="00423B49" w:rsidRDefault="00C07D28" w:rsidP="00C07D2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23B49">
        <w:rPr>
          <w:rFonts w:ascii="Arial" w:eastAsia="Times New Roman" w:hAnsi="Arial" w:cs="Arial"/>
          <w:color w:val="000000"/>
          <w:sz w:val="21"/>
          <w:szCs w:val="21"/>
          <w:lang w:eastAsia="ru-RU"/>
        </w:rPr>
        <w:t>Пейзаж. Основы техники изображения. -М.: ООО ТД « Издательство МИР КНИГИ», 2006</w:t>
      </w: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Pr="00423B49" w:rsidRDefault="00C07D28" w:rsidP="00C07D28">
      <w:pPr>
        <w:shd w:val="clear" w:color="auto" w:fill="FFFFFF"/>
        <w:spacing w:after="150" w:line="240" w:lineRule="auto"/>
        <w:rPr>
          <w:rFonts w:ascii="Arial" w:eastAsia="Times New Roman" w:hAnsi="Arial" w:cs="Arial"/>
          <w:color w:val="000000"/>
          <w:sz w:val="21"/>
          <w:szCs w:val="21"/>
          <w:lang w:eastAsia="ru-RU"/>
        </w:rPr>
      </w:pPr>
    </w:p>
    <w:p w:rsidR="00C07D28" w:rsidRDefault="00C07D28" w:rsidP="00C07D28"/>
    <w:p w:rsidR="00FC34EB" w:rsidRDefault="00FC34EB"/>
    <w:sectPr w:rsidR="00FC34EB" w:rsidSect="00A00B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B6130"/>
    <w:multiLevelType w:val="multilevel"/>
    <w:tmpl w:val="72721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7A539C"/>
    <w:multiLevelType w:val="multilevel"/>
    <w:tmpl w:val="CE88B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07D28"/>
    <w:rsid w:val="0008778A"/>
    <w:rsid w:val="001A5738"/>
    <w:rsid w:val="00290CF6"/>
    <w:rsid w:val="00404360"/>
    <w:rsid w:val="00492418"/>
    <w:rsid w:val="00504393"/>
    <w:rsid w:val="00540CD3"/>
    <w:rsid w:val="005D5BC5"/>
    <w:rsid w:val="006260E6"/>
    <w:rsid w:val="00692316"/>
    <w:rsid w:val="006B6412"/>
    <w:rsid w:val="00835C03"/>
    <w:rsid w:val="00A00BD0"/>
    <w:rsid w:val="00B07BFE"/>
    <w:rsid w:val="00C07D28"/>
    <w:rsid w:val="00DB5612"/>
    <w:rsid w:val="00F1014C"/>
    <w:rsid w:val="00F366AC"/>
    <w:rsid w:val="00FC34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D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07D28"/>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16</Pages>
  <Words>4623</Words>
  <Characters>26355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2019-09-24T08:44:00Z</cp:lastPrinted>
  <dcterms:created xsi:type="dcterms:W3CDTF">2019-09-24T08:26:00Z</dcterms:created>
  <dcterms:modified xsi:type="dcterms:W3CDTF">2019-10-16T10:43:00Z</dcterms:modified>
</cp:coreProperties>
</file>