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5288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Утверждаю:     </w:t>
      </w:r>
    </w:p>
    <w:p>
      <w:pPr>
        <w:tabs>
          <w:tab w:val="left" w:pos="5288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Директор ДДТ                                      О.М.Халилов</w:t>
      </w:r>
    </w:p>
    <w:p>
      <w:pPr>
        <w:tabs>
          <w:tab w:val="left" w:pos="5288" w:leader="none"/>
        </w:tabs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288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  <w:t xml:space="preserve">РАСПИСАНИЕ  ЗАНЯТИЙ  </w:t>
      </w:r>
    </w:p>
    <w:p>
      <w:pPr>
        <w:tabs>
          <w:tab w:val="left" w:pos="5288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ОБЪЕДИНЕНИЯ  ДДТ  НА 2-Е ПОЛУГОДИЕ    2020-2021 УЧЕБНОГО ГОДА</w:t>
      </w:r>
    </w:p>
    <w:tbl>
      <w:tblPr/>
      <w:tblGrid>
        <w:gridCol w:w="708"/>
        <w:gridCol w:w="1986"/>
        <w:gridCol w:w="1984"/>
        <w:gridCol w:w="1134"/>
        <w:gridCol w:w="1134"/>
        <w:gridCol w:w="1134"/>
        <w:gridCol w:w="1276"/>
        <w:gridCol w:w="1276"/>
        <w:gridCol w:w="1134"/>
      </w:tblGrid>
      <w:tr>
        <w:trPr>
          <w:trHeight w:val="1110" w:hRule="auto"/>
          <w:jc w:val="left"/>
          <w:cantSplit w:val="1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№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Название объединения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Ф.ИО.педагога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Понед.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Вторник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Среда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Четверг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Пятница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13" w:left="113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Суббота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567" w:hRule="auto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Резьба по   дереву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 А.Ш.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15-30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84" w:hRule="auto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Резьба по   дереву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Магомедовв А.А.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15-00</w:t>
            </w:r>
          </w:p>
        </w:tc>
      </w:tr>
      <w:tr>
        <w:trPr>
          <w:trHeight w:val="565" w:hRule="auto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Вязание крючком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Магомедова М.Н.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12-30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14 00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14 00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4.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Ковроделие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Абдулмедж-ва П.Р.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13-00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</w:t>
            </w:r>
          </w:p>
        </w:tc>
      </w:tr>
      <w:tr>
        <w:trPr>
          <w:trHeight w:val="581" w:hRule="auto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Юный столяр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Рамазанов Ю.М.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15-30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</w:tr>
      <w:tr>
        <w:trPr>
          <w:trHeight w:val="611" w:hRule="auto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ИЗО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Сайпулаева Б.А.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Нагара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Олоханов Ш.Г.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12-30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12-30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9" w:hRule="auto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Нац.танец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Олоханов Ш.Г.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13-45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12-10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13-45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12-10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13- 45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13-45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15-00</w:t>
            </w:r>
          </w:p>
        </w:tc>
      </w:tr>
      <w:tr>
        <w:trPr>
          <w:trHeight w:val="702" w:hRule="auto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9.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Цветоделие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Рамазанова Б.Г.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8" w:hRule="auto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10.           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Туризм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Малалов А.З.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16-00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14-30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16-00</w:t>
            </w:r>
          </w:p>
        </w:tc>
      </w:tr>
      <w:tr>
        <w:trPr>
          <w:trHeight w:val="1" w:hRule="atLeast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11.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Краеведение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Абдуразаков Р.М.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Краеведение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Гаджимусаев Р.М.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14 00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14 00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</w:tr>
      <w:tr>
        <w:trPr>
          <w:trHeight w:val="1" w:hRule="atLeast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Активисты шк. музея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Джабраилов Ж.М.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14-00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15-30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15-30</w:t>
            </w:r>
          </w:p>
        </w:tc>
      </w:tr>
      <w:tr>
        <w:trPr>
          <w:trHeight w:val="1" w:hRule="atLeast"/>
          <w:jc w:val="left"/>
        </w:trPr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Цветоводство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Магомедханова К.Х.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13-00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14- 30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15-00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